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Mexico</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24, 2023</w:t>
      </w:r>
      <w:r>
        <w:br/>
      </w:r>
      <w:r>
        <w:rPr>
          <w:bCs/>
          <w:b/>
        </w:rPr>
        <w:t xml:space="preserve">Institution:</w:t>
      </w:r>
      <w:r>
        <w:t xml:space="preserve"> </w:t>
      </w:r>
      <w:r>
        <w:t xml:space="preserve">[University Name]</w:t>
      </w:r>
      <w:r>
        <w:br/>
      </w:r>
    </w:p>
    <w:p>
      <w:pPr>
        <w:pStyle w:val="BodyText"/>
      </w:pPr>
      <w:r>
        <w:t xml:space="preserve">Degree Program:Bachelor of Science in Biology</w:t>
      </w:r>
    </w:p>
    <w:bookmarkEnd w:id="20"/>
    <w:bookmarkStart w:id="26" w:name="X6c17c2ce895ecf110d2bcd9b6f9f340bfd97e6f"/>
    <w:p>
      <w:pPr>
        <w:pStyle w:val="Heading1"/>
      </w:pPr>
      <w:r>
        <w:t xml:space="preserve">The Role of an Academic Researcher in Mexico Mexico City</w:t>
      </w:r>
    </w:p>
    <w:p>
      <w:pPr>
        <w:pStyle w:val="FirstParagraph"/>
      </w:pPr>
      <w:r>
        <w:rPr>
          <w:bCs/>
          <w:b/>
        </w:rPr>
        <w:t xml:space="preserve">I. Introduction and Contextual Background</w:t>
      </w:r>
    </w:p>
    <w:p>
      <w:pPr>
        <w:pStyle w:val="BodyText"/>
      </w:pPr>
      <w:r>
        <w:t xml:space="preserve">This report serves as a comprehensive documentation of the academic internship undertaken as part of the final requirements for graduation at [University Name]. The primary objective of this study was to evaluate the practical applications of theoretical biological concepts within a real-world scientific environment. Specifically, this internship focused on the role and responsibilities of an</w:t>
      </w:r>
      <w:r>
        <w:t xml:space="preserve"> </w:t>
      </w:r>
      <w:r>
        <w:rPr>
          <w:bCs/>
          <w:b/>
        </w:rPr>
        <w:t xml:space="preserve">Academic Researcher</w:t>
      </w:r>
      <w:r>
        <w:t xml:space="preserve"> </w:t>
      </w:r>
      <w:r>
        <w:t xml:space="preserve">situated within one of Mexico’s most prominent scientific institutions. The geographic and cultural context selected for this professional development experience is</w:t>
      </w:r>
      <w:r>
        <w:t xml:space="preserve"> </w:t>
      </w:r>
      <w:r>
        <w:rPr>
          <w:bCs/>
          <w:b/>
        </w:rPr>
        <w:t xml:space="preserve">Mexico Mexico City</w:t>
      </w:r>
      <w:r>
        <w:t xml:space="preserve">, a metropolis that stands as a critical hub for Latin American scientific innovation, biodiversity studies, and urban ecological challenges. By immersing myself in the dynamic research environment of</w:t>
      </w:r>
      <w:r>
        <w:t xml:space="preserve"> </w:t>
      </w:r>
      <w:r>
        <w:rPr>
          <w:bCs/>
          <w:b/>
        </w:rPr>
        <w:t xml:space="preserve">Mexico Mexico City</w:t>
      </w:r>
      <w:r>
        <w:t xml:space="preserve">, I aimed to bridge the gap between academic theory and practical application, thereby gaining a nuanced understanding of how modern</w:t>
      </w:r>
      <w:r>
        <w:t xml:space="preserve"> </w:t>
      </w:r>
      <w:r>
        <w:rPr>
          <w:bCs/>
          <w:b/>
        </w:rPr>
        <w:t xml:space="preserve">Academic Researcher</w:t>
      </w:r>
      <w:r>
        <w:t xml:space="preserve"> </w:t>
      </w:r>
      <w:r>
        <w:t xml:space="preserve">positions function within a rapidly developing global south context.</w:t>
      </w:r>
    </w:p>
    <w:p>
      <w:pPr>
        <w:pStyle w:val="BodyText"/>
      </w:pPr>
      <w:r>
        <w:t xml:space="preserve">The decision to conduct this internship in the capital region was driven by its unique position as a center for both high-level academia and pressing environmental issues. The urban density, diverse microclimates, and rich biodiversity of</w:t>
      </w:r>
      <w:r>
        <w:t xml:space="preserve"> </w:t>
      </w:r>
      <w:r>
        <w:rPr>
          <w:bCs/>
          <w:b/>
        </w:rPr>
        <w:t xml:space="preserve">Mexico Mexico City</w:t>
      </w:r>
      <w:r>
        <w:t xml:space="preserve"> </w:t>
      </w:r>
      <w:r>
        <w:t xml:space="preserve">provide an unparalleled laboratory for scientific inquiry. This report details the specific tasks performed, the methodologies employed, and the professional growth achieved during this transformative period.</w:t>
      </w:r>
    </w:p>
    <w:bookmarkStart w:id="21" w:name="ii.-objectives-of-the-internship"/>
    <w:p>
      <w:pPr>
        <w:pStyle w:val="Heading2"/>
      </w:pPr>
      <w:r>
        <w:rPr>
          <w:bCs/>
          <w:b/>
        </w:rPr>
        <w:t xml:space="preserve">II. Objectives of the Internship</w:t>
      </w:r>
    </w:p>
    <w:p>
      <w:pPr>
        <w:pStyle w:val="FirstParagraph"/>
      </w:pPr>
      <w:r>
        <w:t xml:space="preserve">The primary goal of this internship was to assume a functional role akin to that of an entry-level</w:t>
      </w:r>
      <w:r>
        <w:t xml:space="preserve"> </w:t>
      </w:r>
      <w:r>
        <w:rPr>
          <w:bCs/>
          <w:b/>
        </w:rPr>
        <w:t xml:space="preserve">Academic Researcher</w:t>
      </w:r>
      <w:r>
        <w:t xml:space="preserve">. The specific objectives were structured as follows:</w:t>
      </w:r>
    </w:p>
    <w:p>
      <w:pPr>
        <w:numPr>
          <w:ilvl w:val="0"/>
          <w:numId w:val="1001"/>
        </w:numPr>
        <w:pStyle w:val="Compact"/>
      </w:pPr>
      <w:r>
        <w:t xml:space="preserve">To assist in the design and execution of longitudinal studies regarding urban air quality and its impact on local flora.</w:t>
      </w:r>
    </w:p>
    <w:p>
      <w:pPr>
        <w:numPr>
          <w:ilvl w:val="0"/>
          <w:numId w:val="1001"/>
        </w:numPr>
        <w:pStyle w:val="Compact"/>
      </w:pPr>
      <w:r>
        <w:t xml:space="preserve">To participate in data collection, cleaning, and statistical analysis using specialized software relevant to environmental science.</w:t>
      </w:r>
    </w:p>
    <w:p>
      <w:pPr>
        <w:numPr>
          <w:ilvl w:val="0"/>
          <w:numId w:val="1001"/>
        </w:numPr>
        <w:pStyle w:val="Compact"/>
      </w:pPr>
      <w:r>
        <w:t xml:space="preserve">To contribute to the drafting of scientific papers and technical reports for submission to international journals focused on Mesoamerican ecology.</w:t>
      </w:r>
    </w:p>
    <w:p>
      <w:pPr>
        <w:numPr>
          <w:ilvl w:val="0"/>
          <w:numId w:val="1001"/>
        </w:numPr>
        <w:pStyle w:val="Compact"/>
      </w:pPr>
      <w:r>
        <w:t xml:space="preserve">To observe the interdisciplinary nature of modern research in</w:t>
      </w:r>
      <w:r>
        <w:t xml:space="preserve"> </w:t>
      </w:r>
      <w:r>
        <w:rPr>
          <w:bCs/>
          <w:b/>
        </w:rPr>
        <w:t xml:space="preserve">Mexico Mexico City</w:t>
      </w:r>
      <w:r>
        <w:t xml:space="preserve">, where biology, sociology, and urban planning often intersect.</w:t>
      </w:r>
    </w:p>
    <w:p>
      <w:pPr>
        <w:pStyle w:val="FirstParagraph"/>
      </w:pPr>
      <w:r>
        <w:t xml:space="preserve">Achieving these objectives required a deep commitment to scientific rigor and ethical standards. As an aspiring</w:t>
      </w:r>
      <w:r>
        <w:t xml:space="preserve"> </w:t>
      </w:r>
      <w:r>
        <w:rPr>
          <w:bCs/>
          <w:b/>
        </w:rPr>
        <w:t xml:space="preserve">Academic Researcher</w:t>
      </w:r>
      <w:r>
        <w:t xml:space="preserve">, I was expected to uphold the highest levels of integrity in data handling and collaboration with senior faculty members located in this bustling metropolis.</w:t>
      </w:r>
    </w:p>
    <w:bookmarkEnd w:id="21"/>
    <w:bookmarkStart w:id="22" w:name="iii.-methodology-and-daily-operations"/>
    <w:p>
      <w:pPr>
        <w:pStyle w:val="Heading2"/>
      </w:pPr>
      <w:r>
        <w:rPr>
          <w:bCs/>
          <w:b/>
        </w:rPr>
        <w:t xml:space="preserve">III. Methodology and Daily Operations</w:t>
      </w:r>
    </w:p>
    <w:p>
      <w:pPr>
        <w:pStyle w:val="FirstParagraph"/>
      </w:pPr>
      <w:r>
        <w:t xml:space="preserve">The daily routine of an</w:t>
      </w:r>
      <w:r>
        <w:t xml:space="preserve"> </w:t>
      </w:r>
      <w:r>
        <w:rPr>
          <w:bCs/>
          <w:b/>
        </w:rPr>
        <w:t xml:space="preserve">Academic Researcher</w:t>
      </w:r>
      <w:r>
        <w:t xml:space="preserve"> </w:t>
      </w:r>
      <w:r>
        <w:t xml:space="preserve">is multifaceted, requiring a balance between laboratory work, field studies, and theoretical analysis. During my tenure in</w:t>
      </w:r>
      <w:r>
        <w:t xml:space="preserve"> </w:t>
      </w:r>
      <w:r>
        <w:rPr>
          <w:bCs/>
          <w:b/>
        </w:rPr>
        <w:t xml:space="preserve">Mexico Mexico City</w:t>
      </w:r>
      <w:r>
        <w:t xml:space="preserve">, the methodology was heavily influenced by the geographical constraints and opportunities provided by the region.</w:t>
      </w:r>
    </w:p>
    <w:p>
      <w:pPr>
        <w:pStyle w:val="BodyText"/>
      </w:pPr>
      <w:r>
        <w:rPr>
          <w:iCs/>
          <w:i/>
        </w:rPr>
        <w:t xml:space="preserve">A. Laboratory Analysis and Data Management</w:t>
      </w:r>
    </w:p>
    <w:p>
      <w:pPr>
        <w:pStyle w:val="BodyText"/>
      </w:pPr>
      <w:r>
        <w:t xml:space="preserve">The majority of my time was spent in well-equipped laboratories where we analyzed soil and water samples collected from various boroughs of</w:t>
      </w:r>
      <w:r>
        <w:t xml:space="preserve"> </w:t>
      </w:r>
      <w:r>
        <w:rPr>
          <w:bCs/>
          <w:b/>
        </w:rPr>
        <w:t xml:space="preserve">Mexico Mexico City</w:t>
      </w:r>
      <w:r>
        <w:t xml:space="preserve">. The role required meticulous attention to detail. I utilized PCR (Polymerase Chain Reaction) techniques to identify specific microbial communities that are resilient to urban pollution. This aspect of the</w:t>
      </w:r>
      <w:r>
        <w:t xml:space="preserve"> </w:t>
      </w:r>
      <w:r>
        <w:rPr>
          <w:bCs/>
          <w:b/>
        </w:rPr>
        <w:t xml:space="preserve">Academic Researcher</w:t>
      </w:r>
      <w:r>
        <w:t xml:space="preserve"> </w:t>
      </w:r>
      <w:r>
        <w:t xml:space="preserve">job demanded proficiency in molecular biology techniques, which were refined under the mentorship of senior scientists.</w:t>
      </w:r>
    </w:p>
    <w:p>
      <w:pPr>
        <w:pStyle w:val="BodyText"/>
      </w:pPr>
      <w:r>
        <w:rPr>
          <w:iCs/>
          <w:i/>
        </w:rPr>
        <w:t xml:space="preserve">B. Fieldwork and Data Collection</w:t>
      </w:r>
    </w:p>
    <w:p>
      <w:pPr>
        <w:pStyle w:val="BodyText"/>
      </w:pPr>
      <w:r>
        <w:t xml:space="preserve">A unique aspect of this internship was the extensive fieldwork component. The geography of</w:t>
      </w:r>
      <w:r>
        <w:t xml:space="preserve"> </w:t>
      </w:r>
      <w:r>
        <w:rPr>
          <w:bCs/>
          <w:b/>
        </w:rPr>
        <w:t xml:space="preserve">Mexico Mexico City</w:t>
      </w:r>
      <w:r>
        <w:t xml:space="preserve">, ranging from high-altitude peaks to dense urban centers, required adaptable research strategies. I participated in bi-weekly excursions to collect data on plant biodiversity in protected natural areas such as Xochimilco and Desierto de los Leones. These trips were physically demanding but intellectually rewarding, providing firsthand experience of the ecological pressures facing the region.</w:t>
      </w:r>
    </w:p>
    <w:p>
      <w:pPr>
        <w:pStyle w:val="BodyText"/>
      </w:pPr>
      <w:r>
        <w:rPr>
          <w:iCs/>
          <w:i/>
        </w:rPr>
        <w:t xml:space="preserve">C. Collaborative Research and Writing</w:t>
      </w:r>
    </w:p>
    <w:p>
      <w:pPr>
        <w:pStyle w:val="BodyText"/>
      </w:pPr>
      <w:r>
        <w:t xml:space="preserve">An integral part of being an</w:t>
      </w:r>
      <w:r>
        <w:t xml:space="preserve"> </w:t>
      </w:r>
      <w:r>
        <w:rPr>
          <w:bCs/>
          <w:b/>
        </w:rPr>
        <w:t xml:space="preserve">Academic Researcher</w:t>
      </w:r>
      <w:r>
        <w:t xml:space="preserve"> </w:t>
      </w:r>
      <w:r>
        <w:t xml:space="preserve">is communication. I attended weekly seminar groups where hypotheses were debated and methodologies were critiqued. This collaborative environment fostered critical thinking and improved my ability to articulate complex scientific concepts clearly.</w:t>
      </w:r>
    </w:p>
    <w:bookmarkEnd w:id="22"/>
    <w:bookmarkStart w:id="23" w:name="Xb6d32f9d18dd7d4907ef40b81fbeb40c766daa8"/>
    <w:p>
      <w:pPr>
        <w:pStyle w:val="Heading2"/>
      </w:pPr>
      <w:r>
        <w:rPr>
          <w:bCs/>
          <w:b/>
        </w:rPr>
        <w:t xml:space="preserve">IV. Challenges Encountered in Mexico City</w:t>
      </w:r>
    </w:p>
    <w:p>
      <w:pPr>
        <w:pStyle w:val="FirstParagraph"/>
      </w:pPr>
      <w:r>
        <w:t xml:space="preserve">Navigating the research landscape in</w:t>
      </w:r>
      <w:r>
        <w:t xml:space="preserve"> </w:t>
      </w:r>
      <w:r>
        <w:rPr>
          <w:bCs/>
          <w:b/>
        </w:rPr>
        <w:t xml:space="preserve">Mexico Mexico City</w:t>
      </w:r>
      <w:r>
        <w:t xml:space="preserve"> </w:t>
      </w:r>
      <w:r>
        <w:t xml:space="preserve">presented several unique challenges. First, the logistical complexity of coordinating fieldwork within a megacity is significant. Traffic congestion and air quality fluctuations often disrupted planned schedules, requiring flexibility—a key trait for any successful</w:t>
      </w:r>
      <w:r>
        <w:t xml:space="preserve"> </w:t>
      </w:r>
      <w:r>
        <w:rPr>
          <w:bCs/>
          <w:b/>
        </w:rPr>
        <w:t xml:space="preserve">Academic Researcher</w:t>
      </w:r>
      <w:r>
        <w:t xml:space="preserve">.</w:t>
      </w:r>
    </w:p>
    <w:p>
      <w:pPr>
        <w:pStyle w:val="BodyText"/>
      </w:pPr>
      <w:r>
        <w:t xml:space="preserve">Furthermore, cultural integration played a substantial role in the success of this internship. While English is the language of global science, Spanish remains the primary language of local administration and community interaction in</w:t>
      </w:r>
      <w:r>
        <w:t xml:space="preserve"> </w:t>
      </w:r>
      <w:r>
        <w:rPr>
          <w:bCs/>
          <w:b/>
        </w:rPr>
        <w:t xml:space="preserve">Mexico Mexico City</w:t>
      </w:r>
      <w:r>
        <w:t xml:space="preserve">. Improving my proficiency in Spanish was essential for building rapport with local communities involved in our biodiversity surveys and for understanding regulatory frameworks governing research permits.</w:t>
      </w:r>
    </w:p>
    <w:bookmarkEnd w:id="23"/>
    <w:bookmarkStart w:id="24" w:name="X566b6aecbabfad1bc9b8ae4ab8aaac654339192"/>
    <w:p>
      <w:pPr>
        <w:pStyle w:val="Heading2"/>
      </w:pPr>
      <w:r>
        <w:rPr>
          <w:bCs/>
          <w:b/>
        </w:rPr>
        <w:t xml:space="preserve">V. Professional Development and Skills Acquired</w:t>
      </w:r>
    </w:p>
    <w:p>
      <w:pPr>
        <w:pStyle w:val="FirstParagraph"/>
      </w:pPr>
      <w:r>
        <w:t xml:space="preserve">This internship significantly enhanced my professional toolkit. As an aspiring</w:t>
      </w:r>
      <w:r>
        <w:t xml:space="preserve"> </w:t>
      </w:r>
      <w:r>
        <w:rPr>
          <w:bCs/>
          <w:b/>
        </w:rPr>
        <w:t xml:space="preserve">Academic Researcher</w:t>
      </w:r>
      <w:r>
        <w:t xml:space="preserve">, I acquired advanced skills in statistical analysis using R and Python, which are crucial for interpreting the large datasets generated by environmental monitoring in</w:t>
      </w:r>
      <w:r>
        <w:t xml:space="preserve"> </w:t>
      </w:r>
      <w:r>
        <w:rPr>
          <w:bCs/>
          <w:b/>
        </w:rPr>
        <w:t xml:space="preserve">Mexico Mexico City</w:t>
      </w:r>
      <w:r>
        <w:t xml:space="preserve">. Additionally, I developed a deeper appreciation for interdisciplinary collaboration. Modern scientific problems rarely fit neatly into single disciplines; thus, learning to communicate effectively with sociologists and urban planners was invaluable.</w:t>
      </w:r>
    </w:p>
    <w:p>
      <w:pPr>
        <w:pStyle w:val="BodyText"/>
      </w:pPr>
      <w:r>
        <w:t xml:space="preserve">The experience also fostered resilience and adaptability. The fast-paced academic environment in one of the world’s largest cities taught me how to prioritize tasks, manage time efficiently, and maintain productivity under pressure. These soft skills are just as critical as technical knowledge for an</w:t>
      </w:r>
      <w:r>
        <w:t xml:space="preserve"> </w:t>
      </w:r>
      <w:r>
        <w:rPr>
          <w:bCs/>
          <w:b/>
        </w:rPr>
        <w:t xml:space="preserve">Academic Researcher</w:t>
      </w:r>
      <w:r>
        <w:t xml:space="preserve"> </w:t>
      </w:r>
      <w:r>
        <w:t xml:space="preserve">aiming for a sustainable career.</w:t>
      </w:r>
    </w:p>
    <w:bookmarkEnd w:id="24"/>
    <w:bookmarkStart w:id="25" w:name="vi.-conclusion-and-future-implications"/>
    <w:p>
      <w:pPr>
        <w:pStyle w:val="Heading2"/>
      </w:pPr>
      <w:r>
        <w:rPr>
          <w:bCs/>
          <w:b/>
        </w:rPr>
        <w:t xml:space="preserve">VI. Conclusion and Future Implications</w:t>
      </w:r>
    </w:p>
    <w:p>
      <w:pPr>
        <w:pStyle w:val="FirstParagraph"/>
      </w:pPr>
      <w:r>
        <w:t xml:space="preserve">In conclusion, this internship has been a cornerstone in my academic and professional journey. It provided a realistic preview of the life of an</w:t>
      </w:r>
      <w:r>
        <w:t xml:space="preserve"> </w:t>
      </w:r>
      <w:r>
        <w:rPr>
          <w:bCs/>
          <w:b/>
        </w:rPr>
        <w:t xml:space="preserve">Academic Researcher</w:t>
      </w:r>
      <w:r>
        <w:t xml:space="preserve">, highlighting both the intellectual rewards and the practical challenges inherent in scientific inquiry. The specific context of</w:t>
      </w:r>
      <w:r>
        <w:t xml:space="preserve"> </w:t>
      </w:r>
      <w:r>
        <w:rPr>
          <w:bCs/>
          <w:b/>
        </w:rPr>
        <w:t xml:space="preserve">Mexico Mexico City</w:t>
      </w:r>
      <w:r>
        <w:t xml:space="preserve"> </w:t>
      </w:r>
      <w:r>
        <w:t xml:space="preserve">offered a rich backdrop for learning, exposing me to unique ecological dynamics and cultural nuances that cannot be replicated in a classroom setting.</w:t>
      </w:r>
    </w:p>
    <w:p>
      <w:pPr>
        <w:pStyle w:val="BodyText"/>
      </w:pPr>
      <w:r>
        <w:t xml:space="preserve">The skills acquired during this period have laid a solid foundation for my future career. Whether pursuing further studies or entering the workforce, the experience gained as an</w:t>
      </w:r>
      <w:r>
        <w:t xml:space="preserve"> </w:t>
      </w:r>
      <w:r>
        <w:rPr>
          <w:bCs/>
          <w:b/>
        </w:rPr>
        <w:t xml:space="preserve">Academic Researcher</w:t>
      </w:r>
      <w:r>
        <w:t xml:space="preserve"> </w:t>
      </w:r>
      <w:r>
        <w:t xml:space="preserve">intern in such a vibrant scientific hub will remain invaluable. I am now better equipped to contribute meaningfully to the global scientific community, armed with both technical expertise and a broadened perspective on how research serves society in complex urban environments like</w:t>
      </w:r>
      <w:r>
        <w:t xml:space="preserve"> </w:t>
      </w:r>
      <w:r>
        <w:rPr>
          <w:bCs/>
          <w:b/>
        </w:rPr>
        <w:t xml:space="preserve">Mexico Mexico City</w:t>
      </w:r>
      <w:r>
        <w:t xml:space="preserve">. This report stands as a testament to the transformative power of experiential learning and its role in shaping competent, ethical scientists.</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Mexico City</dc:title>
  <dc:creator/>
  <dc:language>en</dc:language>
  <cp:keywords/>
  <dcterms:created xsi:type="dcterms:W3CDTF">2026-07-29T20:33:51Z</dcterms:created>
  <dcterms:modified xsi:type="dcterms:W3CDTF">2026-07-29T20:33:51Z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