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Philippines</w:t>
      </w:r>
      <w:r>
        <w:t xml:space="preserve"> </w:t>
      </w:r>
      <w:r>
        <w:t xml:space="preserve">Manila</w:t>
      </w:r>
    </w:p>
    <w:bookmarkStart w:id="31" w:name="Xd8fe9f1cf7189be1050eca873f5cb5bd7f1ea8b"/>
    <w:p>
      <w:pPr>
        <w:pStyle w:val="Heading1"/>
      </w:pPr>
      <w:r>
        <w:t xml:space="preserve">Final Internship Report</w:t>
      </w:r>
      <w:r>
        <w:br/>
      </w:r>
      <w:r>
        <w:t xml:space="preserve">The Role of an Academic Researcher in the Context of Philippines Manila</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p>
    <w:p>
      <w:pPr>
        <w:pStyle w:val="BodyText"/>
      </w:pPr>
      <w:r>
        <w:t xml:space="preserve">Institution/University:** [University Name]</w:t>
      </w:r>
      <w:r>
        <w:br/>
      </w:r>
      <w:r>
        <w:rPr>
          <w:bCs/>
          <w:b/>
        </w:rPr>
        <w:t xml:space="preserve">Host Organization:</w:t>
      </w:r>
      <w:r>
        <w:t xml:space="preserve"> </w:t>
      </w:r>
      <w:r>
        <w:t xml:space="preserve">Research Institute / University Department</w:t>
      </w:r>
      <w:r>
        <w:br/>
      </w:r>
    </w:p>
    <w:p>
      <w:pPr>
        <w:pStyle w:val="BodyText"/>
      </w:pPr>
      <w:r>
        <w:t xml:space="preserve">Location:</w:t>
      </w:r>
    </w:p>
    <w:bookmarkStart w:id="20" w:name="i.-executive-summary"/>
    <w:p>
      <w:pPr>
        <w:pStyle w:val="Heading2"/>
      </w:pPr>
      <w:r>
        <w:t xml:space="preserve">I. Executive Summary</w:t>
      </w:r>
    </w:p>
    <w:p>
      <w:pPr>
        <w:pStyle w:val="FirstParagraph"/>
      </w:pPr>
      <w:r>
        <w:t xml:space="preserve">This document serves as the comprehensive final report detailing the internship experience undertaken to fulfill the academic requirements for the degree in [Degree Name]. The primary objective of this internship was to gain practical experience in scientific inquiry, data analysis, and academic writing under the mentorship of established scholars. This report specifically focuses on my tenure as an</w:t>
      </w:r>
      <w:r>
        <w:t xml:space="preserve"> </w:t>
      </w:r>
      <w:r>
        <w:rPr>
          <w:bCs/>
          <w:b/>
        </w:rPr>
        <w:t xml:space="preserve">Academic Researcher</w:t>
      </w:r>
      <w:r>
        <w:t xml:space="preserve"> </w:t>
      </w:r>
      <w:r>
        <w:t xml:space="preserve">intern located within</w:t>
      </w:r>
      <w:r>
        <w:t xml:space="preserve"> </w:t>
      </w:r>
      <w:r>
        <w:rPr>
          <w:bCs/>
          <w:b/>
        </w:rPr>
        <w:t xml:space="preserve">Philippines Manila</w:t>
      </w:r>
      <w:r>
        <w:t xml:space="preserve">, a region renowned for its vibrant academic institutions and complex socio-economic dynamics that provide fertile ground for rigorous scientific inquiry.</w:t>
      </w:r>
    </w:p>
    <w:bookmarkEnd w:id="20"/>
    <w:bookmarkStart w:id="21" w:name="ii.-introduction-and-background"/>
    <w:p>
      <w:pPr>
        <w:pStyle w:val="Heading2"/>
      </w:pPr>
      <w:r>
        <w:t xml:space="preserve">II. Introduction and Background</w:t>
      </w:r>
    </w:p>
    <w:p>
      <w:pPr>
        <w:pStyle w:val="FirstParagraph"/>
      </w:pPr>
      <w:r>
        <w:t xml:space="preserve">The transition from theoretical classroom learning to practical application is a critical milestone in the development of any researcher. This internship was designed to bridge that gap, offering hands-on exposure to the methodologies that drive academic discovery. The location,</w:t>
      </w:r>
      <w:r>
        <w:t xml:space="preserve"> </w:t>
      </w:r>
      <w:r>
        <w:rPr>
          <w:bCs/>
          <w:b/>
        </w:rPr>
        <w:t xml:space="preserve">Philippines Manila</w:t>
      </w:r>
      <w:r>
        <w:t xml:space="preserve">, plays a pivotal role in this experience. As the capital region, Metro Manila hosts some of the most prestigious universities and research centers in Southeast Asia. Working within this ecosystem provided unique access to diverse datasets, interdisciplinary collaborations, and a rich cultural context that influences both social science and environmental research.</w:t>
      </w:r>
    </w:p>
    <w:bookmarkEnd w:id="21"/>
    <w:bookmarkStart w:id="22" w:name="iii.-objectives-of-the-internship"/>
    <w:p>
      <w:pPr>
        <w:pStyle w:val="Heading2"/>
      </w:pPr>
      <w:r>
        <w:t xml:space="preserve">III. Objectives of the Internship</w:t>
      </w:r>
    </w:p>
    <w:p>
      <w:pPr>
        <w:pStyle w:val="FirstParagraph"/>
      </w:pPr>
      <w:r>
        <w:t xml:space="preserve">The core objectives of this internship were multifaceted:</w:t>
      </w:r>
    </w:p>
    <w:p>
      <w:pPr>
        <w:pStyle w:val="BodyText"/>
      </w:pPr>
      <w:r>
        <w:t xml:space="preserve">To understand the lifecycle of an academic research project, from hypothesis formulation to final publication.</w:t>
      </w:r>
    </w:p>
    <w:p>
      <w:pPr>
        <w:pStyle w:val="BodyText"/>
      </w:pPr>
      <w:hyperlink w:anchor="Xa39a3ee5e6b4b0d3255bfef95601890afd80709"/>
    </w:p>
    <w:p>
      <w:pPr>
        <w:pStyle w:val="BodyText"/>
      </w:pPr>
      <w:r>
        <w:t xml:space="preserve">To develop technical skills in quantitative and qualitative data analysis using software tools prevalent in the industry.</w:t>
      </w:r>
    </w:p>
    <w:p>
      <w:pPr>
        <w:pStyle w:val="BodyText"/>
      </w:pPr>
      <w:r>
        <w:t xml:space="preserve">To contribute meaningfully as an</w:t>
      </w:r>
      <w:r>
        <w:t xml:space="preserve"> </w:t>
      </w:r>
      <w:r>
        <w:rPr>
          <w:bCs/>
          <w:b/>
        </w:rPr>
        <w:t xml:space="preserve">Academic Researcher</w:t>
      </w:r>
      <w:r>
        <w:t xml:space="preserve"> </w:t>
      </w:r>
      <w:r>
        <w:t xml:space="preserve">to ongoing projects funded by local and international grants.</w:t>
      </w:r>
    </w:p>
    <w:bookmarkEnd w:id="22"/>
    <w:bookmarkStart w:id="26" w:name="iv-methodology"/>
    <w:p>
      <w:pPr>
        <w:pStyle w:val="Heading2"/>
      </w:pPr>
      <w:r>
        <w:t xml:space="preserve">IV. Methodology and Daily Responsibilities</w:t>
      </w:r>
    </w:p>
    <w:p>
      <w:pPr>
        <w:pStyle w:val="FirstParagraph"/>
      </w:pPr>
      <w:r>
        <w:t xml:space="preserve">The daily routine of an intern positioned in this high-velocity academic environment required discipline, adaptability, and intellectual curiosity. My role as an</w:t>
      </w:r>
      <w:r>
        <w:t xml:space="preserve"> </w:t>
      </w:r>
      <w:r>
        <w:rPr>
          <w:bCs/>
          <w:b/>
        </w:rPr>
        <w:t xml:space="preserve">Academic Researcher</w:t>
      </w:r>
      <w:r>
        <w:t xml:space="preserve"> </w:t>
      </w:r>
      <w:r>
        <w:t xml:space="preserve">was structured around three main pillars: Literature Review, Data Collection/Management, and Drafting.</w:t>
      </w:r>
    </w:p>
    <w:bookmarkStart w:id="23" w:name="a.-literature-review"/>
    <w:p>
      <w:pPr>
        <w:pStyle w:val="Heading3"/>
      </w:pPr>
      <w:r>
        <w:t xml:space="preserve">A. Literature Review</w:t>
      </w:r>
    </w:p>
    <w:p>
      <w:pPr>
        <w:pStyle w:val="FirstParagraph"/>
      </w:pPr>
      <w:r>
        <w:t xml:space="preserve">The first phase involved conducting extensive reviews of existing literature. In the context of</w:t>
      </w:r>
      <w:r>
        <w:t xml:space="preserve"> </w:t>
      </w:r>
      <w:r>
        <w:rPr>
          <w:bCs/>
          <w:b/>
        </w:rPr>
        <w:t xml:space="preserve">Philippines Manila</w:t>
      </w:r>
      <w:r>
        <w:t xml:space="preserve">, this meant analyzing local policies alongside global standards. I spent numerous hours in university libraries and digital repositories to ensure that our research was grounded in current scientific consensus while addressing specific regional gaps.</w:t>
      </w:r>
    </w:p>
    <w:bookmarkEnd w:id="23"/>
    <w:bookmarkStart w:id="24" w:name="b.-data-collection-and-analysis"/>
    <w:p>
      <w:pPr>
        <w:pStyle w:val="Heading3"/>
      </w:pPr>
      <w:r>
        <w:t xml:space="preserve">B. Data Collection and Analysis</w:t>
      </w:r>
    </w:p>
    <w:p>
      <w:pPr>
        <w:pStyle w:val="FirstParagraph"/>
      </w:pPr>
      <w:r>
        <w:t xml:space="preserve">A significant portion of the internship involved field work within Metro Manila. Whether surveying communities regarding public health issues or analyzing traffic pattern data, I learned the nuances of ethical data collection in a densely populated urban setting. This experience highlighted the challenges and rewards of conducting research in</w:t>
      </w:r>
      <w:r>
        <w:t xml:space="preserve"> </w:t>
      </w:r>
      <w:r>
        <w:rPr>
          <w:bCs/>
          <w:b/>
        </w:rPr>
        <w:t xml:space="preserve">Philippines Manila</w:t>
      </w:r>
      <w:r>
        <w:t xml:space="preserve">, where logistical constraints often require creative problem-solving.</w:t>
      </w:r>
    </w:p>
    <w:bookmarkEnd w:id="24"/>
    <w:bookmarkStart w:id="25" w:name="c.-academic-writing"/>
    <w:p>
      <w:pPr>
        <w:pStyle w:val="Heading3"/>
      </w:pPr>
      <w:r>
        <w:t xml:space="preserve">C. Academic Writing</w:t>
      </w:r>
    </w:p>
    <w:p>
      <w:pPr>
        <w:pStyle w:val="FirstParagraph"/>
      </w:pPr>
      <w:r>
        <w:t xml:space="preserve">As an</w:t>
      </w:r>
    </w:p>
    <w:p>
      <w:pPr>
        <w:pStyle w:val="BodyText"/>
      </w:pPr>
      <w:r>
        <w:t xml:space="preserve">Academic Researcher, clear communication is paramount. I assisted senior researchers in drafting sections of journal articles and technical reports. This process taught me the importance of precision, objectivity, and adherence to specific citation styles (APA/MLA).</w:t>
      </w:r>
    </w:p>
    <w:bookmarkEnd w:id="25"/>
    <w:bookmarkEnd w:id="26"/>
    <w:bookmarkStart w:id="27" w:name="v.-key-learnings-and-skill-acquisition"/>
    <w:p>
      <w:pPr>
        <w:pStyle w:val="Heading2"/>
      </w:pPr>
      <w:r>
        <w:t xml:space="preserve">V. Key Learnings and Skill Acquisition</w:t>
      </w:r>
    </w:p>
    <w:p>
      <w:pPr>
        <w:pStyle w:val="FirstParagraph"/>
      </w:pPr>
      <w:r>
        <w:t xml:space="preserve">This internship significantly enhanced my professional competencies:</w:t>
      </w:r>
    </w:p>
    <w:p>
      <w:pPr>
        <w:pStyle w:val="BodyText"/>
      </w:pPr>
      <w:r>
        <w:rPr>
          <w:bCs/>
          <w:b/>
        </w:rPr>
        <w:t xml:space="preserve">Critical Thinking:</w:t>
      </w:r>
      <w:r>
        <w:t xml:space="preserve"> </w:t>
      </w:r>
      <w:r>
        <w:t xml:space="preserve">Learning to question assumptions and evaluate the validity of sources was crucial in maintaining academic integrity.</w:t>
      </w:r>
    </w:p>
    <w:p>
      <w:pPr>
        <w:pStyle w:val="BodyText"/>
      </w:pPr>
      <w:r>
        <w:t xml:space="preserve">Technical Proficiency:</w:t>
      </w:r>
    </w:p>
    <w:p>
      <w:pPr>
        <w:pStyle w:val="BodyText"/>
      </w:pPr>
      <w:r>
        <w:t xml:space="preserve">: I gained proficiency in statistical software (SPSS/R) and reference management tools (Zotero).</w:t>
      </w:r>
    </w:p>
    <w:p>
      <w:pPr>
        <w:pStyle w:val="BodyText"/>
      </w:pPr>
      <w:r>
        <w:rPr>
          <w:bCs/>
          <w:b/>
        </w:rPr>
        <w:t xml:space="preserve">Cultural Competence:</w:t>
      </w:r>
      <w:r>
        <w:t xml:space="preserve">: Working in</w:t>
      </w:r>
    </w:p>
    <w:p>
      <w:pPr>
        <w:pStyle w:val="BodyText"/>
      </w:pPr>
      <w:r>
        <w:t xml:space="preserve">Philippines Manila, I learned to navigate diverse cultural perspectives, which is essential for collaborative research.</w:t>
      </w:r>
    </w:p>
    <w:bookmarkEnd w:id="27"/>
    <w:bookmarkStart w:id="28" w:name="v.-challenges-and-solutions"/>
    <w:p>
      <w:pPr>
        <w:pStyle w:val="Heading2"/>
      </w:pPr>
      <w:r>
        <w:t xml:space="preserve">V. Challenges and Solutions</w:t>
      </w:r>
    </w:p>
    <w:p>
      <w:pPr>
        <w:pStyle w:val="FirstParagraph"/>
      </w:pPr>
      <w:r>
        <w:t xml:space="preserve">No internship is without its hurdles. One of the primary challenges was managing the sheer volume of information available in such a bustling academic hub in</w:t>
      </w:r>
    </w:p>
    <w:p>
      <w:pPr>
        <w:pStyle w:val="BodyText"/>
      </w:pPr>
      <w:r>
        <w:t xml:space="preserve">Philippines Manila. The noise and distraction inherent to city life required me to develop strict time-management strategies.</w:t>
      </w:r>
    </w:p>
    <w:p>
      <w:pPr>
        <w:pStyle w:val="BodyText"/>
      </w:pPr>
      <w:r>
        <w:t xml:space="preserve">Another challenge was adapting to the specific regulatory frameworks governing research ethics in the Philippines. By actively engaging with my mentors and reviewing institutional guidelines, I quickly adapted to these protocols, ensuring that all my work as an</w:t>
      </w:r>
    </w:p>
    <w:p>
      <w:pPr>
        <w:pStyle w:val="BodyText"/>
      </w:pPr>
      <w:r>
        <w:t xml:space="preserve">Academic Researcher complied with ethical standards.</w:t>
      </w:r>
    </w:p>
    <w:bookmarkEnd w:id="28"/>
    <w:bookmarkStart w:id="29" w:name="vii.-conclusion-and-future-implications"/>
    <w:p>
      <w:pPr>
        <w:pStyle w:val="Heading2"/>
      </w:pPr>
      <w:r>
        <w:t xml:space="preserve">VII. Conclusion and Future Implications</w:t>
      </w:r>
    </w:p>
    <w:p>
      <w:pPr>
        <w:pStyle w:val="FirstParagraph"/>
      </w:pPr>
      <w:r>
        <w:t xml:space="preserve">In conclusion, this internship has been an instrumental part of my academic journey. It has transformed me from a passive learner into an active contributor to the field of science through the role of an</w:t>
      </w:r>
    </w:p>
    <w:p>
      <w:pPr>
        <w:pStyle w:val="BodyText"/>
      </w:pPr>
      <w:r>
        <w:t xml:space="preserve">Academic Researcher. The specific context of working in</w:t>
      </w:r>
    </w:p>
    <w:p>
      <w:pPr>
        <w:pStyle w:val="BodyText"/>
      </w:pPr>
      <w:r>
        <w:t xml:space="preserve">Philippines Manila</w:t>
      </w:r>
      <w:r>
        <w:t xml:space="preserve"> </w:t>
      </w:r>
      <w:r>
        <w:t xml:space="preserve">provided a unique lens through which to view global research challenges.</w:t>
      </w:r>
    </w:p>
    <w:p>
      <w:pPr>
        <w:pStyle w:val="BodyText"/>
      </w:pPr>
      <w:r>
        <w:t xml:space="preserve">I am grateful for the opportunity to have contributed to this esteemed institution. Moving forward, I intend to pursue further studies and continue my career in research, armed with the practical skills and theoretical knowledge gained during this transformative period in</w:t>
      </w:r>
    </w:p>
    <w:p>
      <w:pPr>
        <w:pStyle w:val="BodyText"/>
      </w:pPr>
      <w:r>
        <w:t xml:space="preserve">Philippines Manila.</w:t>
      </w:r>
    </w:p>
    <w:bookmarkEnd w:id="29"/>
    <w:bookmarkStart w:id="30" w:name="viii.-acknowledgements"/>
    <w:p>
      <w:pPr>
        <w:pStyle w:val="Heading2"/>
      </w:pPr>
      <w:r>
        <w:t xml:space="preserve">VIII. Acknowledgements</w:t>
      </w:r>
    </w:p>
    <w:p>
      <w:pPr>
        <w:pStyle w:val="FirstParagraph"/>
      </w:pPr>
      <w:r>
        <w:t xml:space="preserve">I would like to extend my sincere gratitude to my supervisors, the faculty members of</w:t>
      </w:r>
    </w:p>
    <w:p>
      <w:pPr>
        <w:pStyle w:val="BodyText"/>
      </w:pPr>
      <w:r>
        <w:t xml:space="preserve">Philippines Manila, and my peers for their guidance and support throughout this internship. Their expertise as experienced</w:t>
      </w:r>
    </w:p>
    <w:p>
      <w:pPr>
        <w:pStyle w:val="BodyText"/>
      </w:pPr>
      <w:r>
        <w:t xml:space="preserve">Academic Researcher</w:t>
      </w:r>
      <w:r>
        <w:t xml:space="preserve"> </w:t>
      </w:r>
      <w:r>
        <w:t xml:space="preserve">mentors has been invaluable.</w:t>
      </w:r>
    </w:p>
    <w:p>
      <w:r>
        <w:pict>
          <v:rect style="width:0;height:1.5pt" o:hralign="center" o:hrstd="t" o:hr="t"/>
        </w:pict>
      </w:r>
    </w:p>
    <w:p>
      <w:pPr>
        <w:pStyle w:val="FirstParagraph"/>
      </w:pPr>
      <w: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Philippines Manila</dc:title>
  <dc:creator/>
  <dc:language>en</dc:language>
  <cp:keywords/>
  <dcterms:created xsi:type="dcterms:W3CDTF">2026-07-30T03:06:25Z</dcterms:created>
  <dcterms:modified xsi:type="dcterms:W3CDTF">2026-07-30T03:06:25Z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