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27"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Institution:&lt; br /&gt;</w:t>
      </w:r>
    </w:p>
    <w:p>
      <w:pPr>
        <w:pStyle w:val="BodyText"/>
      </w:pPr>
      <w:r>
        <w:t xml:space="preserve">&lt; Strong &gt;Position :&lt; Br /&gt; Academic Researcher &lt; Br /&gt;</w:t>
      </w:r>
    </w:p>
    <w:p>
      <w:pPr>
        <w:pStyle w:val="BodyText"/>
      </w:pPr>
      <w:r>
        <w:t xml:space="preserve">&lt; Strong &gt;Location : United States, Houston</w:t>
      </w:r>
    </w:p>
    <w:bookmarkStart w:id="20" w:name="executive-summary"/>
    <w:p>
      <w:pPr>
        <w:pStyle w:val="Heading2"/>
      </w:pPr>
      <w:r>
        <w:t xml:space="preserve">1. Executive Summary</w:t>
      </w:r>
    </w:p>
    <w:p>
      <w:pPr>
        <w:pStyle w:val="FirstParagraph"/>
      </w:pPr>
      <w:r>
        <w:t xml:space="preserve">This Internship Report provides a comprehensive analysis of my experience as an Academic Researcher within the vibrant scientific and academic community of United States Houston. Over the course of this internship, I engaged in rigorous scholarly activities, contributed to ongoing laboratory projects, and developed a nuanced understanding of the interdisciplinary nature of modern research. The primary objective was to bridge theoretical knowledge with practical application in a high-impact environment. This report details the specific tasks undertaken, methodologies employed, challenges encountered, and professional growth achieved during this transformative period.</w:t>
      </w:r>
    </w:p>
    <w:bookmarkEnd w:id="20"/>
    <w:bookmarkStart w:id="21" w:name="introduction-and-context"/>
    <w:p>
      <w:pPr>
        <w:pStyle w:val="Heading2"/>
      </w:pPr>
      <w:r>
        <w:t xml:space="preserve">2. Introduction and Context</w:t>
      </w:r>
    </w:p>
    <w:p>
      <w:pPr>
        <w:pStyle w:val="FirstParagraph"/>
      </w:pPr>
      <w:r>
        <w:t xml:space="preserve">Houston has long been recognized as a global hub for energy research, biomedical innovation, and aerospace engineering. As an Academic Researcher interning in United States Houston, I was afforded the unique opportunity to work within institutions that are at the forefront of technological advancement. The dynamic ecosystem here allows researchers to collaborate across borders and disciplines. This internship was designed not only to fulfill academic requirements but also to immerse myself in a culture of inquiry, integrity, and innovation. The presence of world-class facilities and access to diverse datasets provided an ideal backdrop for conducting meaningful research.</w:t>
      </w:r>
    </w:p>
    <w:bookmarkEnd w:id="21"/>
    <w:bookmarkStart w:id="22" w:name="responsibilities-and-daily-activities"/>
    <w:p>
      <w:pPr>
        <w:pStyle w:val="Heading2"/>
      </w:pPr>
      <w:r>
        <w:t xml:space="preserve">3. Responsibilities and Daily Activities</w:t>
      </w:r>
    </w:p>
    <w:p>
      <w:pPr>
        <w:pStyle w:val="FirstParagraph"/>
      </w:pPr>
      <w:r>
        <w:t xml:space="preserve">In my role as an Academic Researcher, my primary responsibility was to support the principal investigators in their ongoing studies related to environmental sustainability and urban development. My daily activities were multifaceted, ensuring a well-rounded exposure to the research lifecycle. Key responsibilities included:</w:t>
      </w:r>
    </w:p>
    <w:p>
      <w:pPr>
        <w:numPr>
          <w:ilvl w:val="0"/>
          <w:numId w:val="1001"/>
        </w:numPr>
        <w:pStyle w:val="Compact"/>
      </w:pPr>
      <w:r>
        <w:rPr>
          <w:bCs/>
          <w:b/>
        </w:rPr>
        <w:t xml:space="preserve">Data Collection and Management:</w:t>
      </w:r>
      <w:r>
        <w:t xml:space="preserve"> </w:t>
      </w:r>
      <w:r>
        <w:t xml:space="preserve">I utilized advanced statistical software such as R and Python to clean, analyze, and visualize large datasets collected from field studies in the Houston metropolitan area. This involved ensuring data integrity and managing version control for research files.</w:t>
      </w:r>
    </w:p>
    <w:p>
      <w:pPr>
        <w:numPr>
          <w:ilvl w:val="0"/>
          <w:numId w:val="1001"/>
        </w:numPr>
        <w:pStyle w:val="Compact"/>
      </w:pPr>
      <w:r>
        <w:rPr>
          <w:bCs/>
          <w:b/>
        </w:rPr>
        <w:t xml:space="preserve">Literature Reviews:</w:t>
      </w:r>
      <w:r>
        <w:t xml:space="preserve">A significant portion of my time was dedicated to conducting comprehensive literature reviews. I synthesized findings from recent publications to identify gaps in current knowledge, which helped shape the direction of our experimental design.</w:t>
      </w:r>
    </w:p>
    <w:p>
      <w:pPr>
        <w:numPr>
          <w:ilvl w:val="0"/>
          <w:numId w:val="1001"/>
        </w:numPr>
        <w:pStyle w:val="Compact"/>
      </w:pPr>
      <w:r>
        <w:t xml:space="preserve">Experimental Design:I assisted in designing controlled experiments, ensuring that ethical guidelines were strictly followed. This required careful consideration of variables and controls to maintain the validity of the research outcomes.</w:t>
      </w:r>
    </w:p>
    <w:p>
      <w:pPr>
        <w:numPr>
          <w:ilvl w:val="0"/>
          <w:numId w:val="1001"/>
        </w:numPr>
        <w:pStyle w:val="Compact"/>
      </w:pPr>
      <w:r>
        <w:t xml:space="preserve">Cademic Writing:Contributing to drafts for journal articles and conference presentations was a crucial part of my role. I learned how to articulate complex scientific concepts clearly and persuasively, adhering to specific formatting guidelines required by major academic journals.</w:t>
      </w:r>
    </w:p>
    <w:bookmarkEnd w:id="22"/>
    <w:bookmarkStart w:id="23" w:name="X337678d481e240c1d8848852931e106f5846bec"/>
    <w:p>
      <w:pPr>
        <w:pStyle w:val="Heading2"/>
      </w:pPr>
      <w:r>
        <w:t xml:space="preserve">4. Methodology and Technical Skills Development</w:t>
      </w:r>
    </w:p>
    <w:p>
      <w:pPr>
        <w:pStyle w:val="FirstParagraph"/>
      </w:pPr>
      <w:r>
        <w:t xml:space="preserve">The methodology employed during this internship emphasized a mixed-methods approach, combining quantitative analysis with qualitative insights. Working as an Academic Researcher in United States Houston required adaptability and precision. I mastered several technical skills that are critical for modern researchers.</w:t>
      </w:r>
    </w:p>
    <w:p>
      <w:pPr>
        <w:pStyle w:val="BodyText"/>
      </w:pPr>
      <w:r>
        <w:t xml:space="preserve">Firstly, proficiency in statistical modeling was enhanced significantly. By applying regression analyses and machine learning algorithms to real-world data, I gained deeper insights into predictive modeling techniques. Secondly, laboratory safety protocols were strictly enforced and learned through hands-on practice. Understanding biosafety levels and chemical handling procedures is paramount when working in research environments.</w:t>
      </w:r>
    </w:p>
    <w:p>
      <w:pPr>
        <w:pStyle w:val="BodyText"/>
      </w:pPr>
      <w:r>
        <w:t xml:space="preserve">Additionally, collaboration tools such as Slack, Zoom, and GitHub were integrated into our workflow. These tools facilitated seamless communication among team members located across different time zones within the United States. The emphasis on open-source software and collaborative coding practices allowed me to contribute effectively to shared repositories, fostering a spirit of transparency and reproducibility in science.</w:t>
      </w:r>
    </w:p>
    <w:bookmarkEnd w:id="23"/>
    <w:bookmarkStart w:id="24" w:name="challenges-and-problem-solving"/>
    <w:p>
      <w:pPr>
        <w:pStyle w:val="Heading2"/>
      </w:pPr>
      <w:r>
        <w:t xml:space="preserve">5. Challenges and Problem-Solving</w:t>
      </w:r>
    </w:p>
    <w:p>
      <w:pPr>
        <w:pStyle w:val="FirstParagraph"/>
      </w:pPr>
      <w:r>
        <w:t xml:space="preserve">No internship is without its challenges, and my experience as an Academic Researcher was no exception. One of the primary hurdles was dealing with inconsistent data quality from external sources. Initial attempts to analyze the data revealed significant outliers and missing values that threatened the robustness of our findings.</w:t>
      </w:r>
    </w:p>
    <w:p>
      <w:pPr>
        <w:pStyle w:val="BodyText"/>
      </w:pPr>
      <w:r>
        <w:t xml:space="preserve">To address this, I implemented a rigorous data cleaning protocol involving imputation techniques and outlier detection algorithms. This not only improved the accuracy of our results but also taught me the importance of critical evaluation at every stage of data processing. Another challenge was balancing multiple projects simultaneously. Effective time management strategies, such as the Pomodoro technique and prioritization matrices, were essential in maintaining productivity without compromising quality.</w:t>
      </w:r>
    </w:p>
    <w:bookmarkEnd w:id="24"/>
    <w:bookmarkStart w:id="25" w:name="outcomes-and-contributions"/>
    <w:p>
      <w:pPr>
        <w:pStyle w:val="Heading2"/>
      </w:pPr>
      <w:r>
        <w:t xml:space="preserve">6. Outcomes and Contributions</w:t>
      </w:r>
    </w:p>
    <w:p>
      <w:pPr>
        <w:pStyle w:val="FirstParagraph"/>
      </w:pPr>
      <w:r>
        <w:t xml:space="preserve">The culmination of my efforts as an Academic Researcher resulted in several tangible outcomes. My contributions to the data analysis section of a pending manuscript led to the identification of a novel correlation between urban density and air quality metrics specific to United States Houston neighborhoods.</w:t>
      </w:r>
    </w:p>
    <w:p>
      <w:pPr>
        <w:pStyle w:val="BodyText"/>
      </w:pPr>
      <w:r>
        <w:t xml:space="preserve">This finding was presented at a regional symposium where it received positive feedback from peers and senior researchers. Furthermore, my development of an automated script for data preprocessing reduced the time required for initial data handling by approximately thirty percent, a tool that has since been adopted by other members of the research team. These achievements underscore the value of rigorous academic inquiry and its potential to drive policy decisions.</w:t>
      </w:r>
    </w:p>
    <w:bookmarkEnd w:id="25"/>
    <w:bookmarkStart w:id="26" w:name="conclusion-and-future-outlook"/>
    <w:p>
      <w:pPr>
        <w:pStyle w:val="Heading2"/>
      </w:pPr>
      <w:r>
        <w:t xml:space="preserve">7. Conclusion and Future Outlook</w:t>
      </w:r>
    </w:p>
    <w:p>
      <w:pPr>
        <w:pStyle w:val="FirstParagraph"/>
      </w:pPr>
      <w:r>
        <w:t xml:space="preserve">In conclusion, my internship as an Academic Researcher in United States Houston has been an invaluable experience that has profoundly shaped my professional trajectory. It has equipped me with the technical competencies, critical thinking skills, and ethical grounding necessary to succeed in the competitive landscape of academic research.</w:t>
      </w:r>
    </w:p>
    <w:p>
      <w:pPr>
        <w:pStyle w:val="BodyText"/>
      </w:pPr>
      <w:r>
        <w:t xml:space="preserve">The unique context of Houston provided a rich testing ground for theoretical concepts, allowing me to witness firsthand how research can influence public health and environmental policy. Moving forward, I am committed to pursuing further studies that build upon the foundation established during this internship. I aim to continue contributing to the scientific community through innovative research that addresses pressing societal challenges.</w:t>
      </w:r>
    </w:p>
    <w:p>
      <w:pPr>
        <w:pStyle w:val="BodyText"/>
      </w:pPr>
      <w:r>
        <w:t xml:space="preserve">I extend my deepest gratitude to the mentors, colleagues, and institutions in United States Houston who supported me throughout this journey. Their guidance was instrumental in transforming my aspirations into concrete achievements. This Internship Report serves as a testament to the growth and learning experienced during this pivotal chapter of my academic career.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2026-07-29T16:22:45Z</dcterms:created>
  <dcterms:modified xsi:type="dcterms:W3CDTF">2026-07-29T16:22:45Z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