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14d3b779bb3716f6ffd08094ad5cfd8a1fbc3ec"/>
    <w:p>
      <w:pPr>
        <w:pStyle w:val="Heading1"/>
      </w:pPr>
      <w:r>
        <w:t xml:space="preserve">Internship Report: Accountant in Brazil São Paulo</w:t>
      </w:r>
    </w:p>
    <w:p>
      <w:pPr>
        <w:pStyle w:val="FirstParagraph"/>
      </w:pPr>
      <w:r>
        <w:rPr>
          <w:bCs/>
          <w:b/>
        </w:rPr>
        <w:t xml:space="preserve">Date:</w:t>
      </w:r>
      <w:r>
        <w:t xml:space="preserve"> </w:t>
      </w:r>
      <w:r>
        <w:t xml:space="preserve">October 24, 2023</w:t>
      </w:r>
    </w:p>
    <w:p>
      <w:pPr>
        <w:pStyle w:val="BodyText"/>
      </w:pPr>
      <w:r>
        <w:rPr>
          <w:bCs/>
          <w:b/>
        </w:rPr>
        <w:t xml:space="preserve">Candidate Name:</w:t>
      </w:r>
      <w:r>
        <w:rPr>
          <w:bCs/>
          <w:b/>
        </w:rPr>
        <w:t xml:space="preserve"> </w:t>
      </w:r>
      <w:r>
        <w:rPr>
          <w:bCs/>
          <w:b/>
        </w:rPr>
        <w:t xml:space="preserve">&lt; p &gt;&lt; strong &gt; Institution : Federal University of São Paulo (UNIFESP)</w:t>
      </w:r>
    </w:p>
    <w:bookmarkStart w:id="20" w:name="introduction"/>
    <w:p>
      <w:pPr>
        <w:pStyle w:val="Heading2"/>
      </w:pPr>
      <w:r>
        <w:t xml:space="preserve">1. Introduction</w:t>
      </w:r>
    </w:p>
    <w:p>
      <w:pPr>
        <w:pStyle w:val="FirstParagraph"/>
      </w:pPr>
      <w:r>
        <w:t xml:space="preserve">This document serves as the comprehensive final report for my academic internship program, undertaken with the objective of bridging theoretical knowledge in accounting with practical application in a real-world corporate environment. The internship was conducted over a period of six months, specifically within the dynamic economic hub of</w:t>
      </w:r>
      <w:r>
        <w:t xml:space="preserve"> </w:t>
      </w:r>
      <w:r>
        <w:rPr>
          <w:bCs/>
          <w:b/>
        </w:rPr>
        <w:t xml:space="preserve">Brazil São Paulo</w:t>
      </w:r>
      <w:r>
        <w:t xml:space="preserve">. This city is recognized not only as the financial heart of Latin America but also as a complex ecosystem for regulatory compliance, tax administration, and international trade.</w:t>
      </w:r>
    </w:p>
    <w:p>
      <w:pPr>
        <w:pStyle w:val="BodyText"/>
      </w:pPr>
      <w:r>
        <w:t xml:space="preserve">The primary role assumed during this period was that of an</w:t>
      </w:r>
      <w:r>
        <w:t xml:space="preserve"> </w:t>
      </w:r>
      <w:r>
        <w:rPr>
          <w:bCs/>
          <w:b/>
        </w:rPr>
        <w:t xml:space="preserve">Accountant</w:t>
      </w:r>
      <w:r>
        <w:t xml:space="preserve"> </w:t>
      </w:r>
      <w:r>
        <w:t xml:space="preserve">intern. This position provided a unique vantage point to observe the intricate workings of corporate finance in one of the most demanding jurisdictions in the world. The report details the daily activities, technical challenges encountered, software utilized, and professional development achieved while navigating the specific accounting landscape of</w:t>
      </w:r>
      <w:r>
        <w:t xml:space="preserve"> </w:t>
      </w:r>
      <w:r>
        <w:rPr>
          <w:bCs/>
          <w:b/>
        </w:rPr>
        <w:t xml:space="preserve">Brazil São Paulo</w:t>
      </w:r>
      <w:r>
        <w:t xml:space="preserve">.</w:t>
      </w:r>
    </w:p>
    <w:bookmarkEnd w:id="20"/>
    <w:bookmarkStart w:id="21" w:name="organizational-context"/>
    <w:p>
      <w:pPr>
        <w:pStyle w:val="Heading2"/>
      </w:pPr>
      <w:r>
        <w:t xml:space="preserve">2. Organizational Context</w:t>
      </w:r>
    </w:p>
    <w:p>
      <w:pPr>
        <w:pStyle w:val="FirstParagraph"/>
      </w:pPr>
      <w:r>
        <w:t xml:space="preserve">The internship was hosted at a mid-sized multinational logistics firm headquartered in the Faria Lima district of São Paulo. This region is synonymous with high-value corporate services and legal accounting practices in Brazil. The company operates across multiple South American countries, requiring a robust financial infrastructure that complies with both local Brazilian regulations (NBCs - Normas Brasileiras de Contabilidade) and international standards (IFRS).</w:t>
      </w:r>
    </w:p>
    <w:p>
      <w:pPr>
        <w:pStyle w:val="BodyText"/>
      </w:pPr>
      <w:r>
        <w:t xml:space="preserve">The environment was fast-paced, mirroring the reputation of</w:t>
      </w:r>
      <w:r>
        <w:t xml:space="preserve"> </w:t>
      </w:r>
      <w:r>
        <w:rPr>
          <w:bCs/>
          <w:b/>
        </w:rPr>
        <w:t xml:space="preserve">Brazil São Paulo</w:t>
      </w:r>
      <w:r>
        <w:t xml:space="preserve"> </w:t>
      </w:r>
      <w:r>
        <w:t xml:space="preserve">as a city that never sleeps. The accounting department consisted of senior partners, junior accountants, and administrative support staff. My integration into this team allowed me to understand the hierarchical structure typical of Brazilian corporate culture while learning the specific technical nuances required by local tax authorities.</w:t>
      </w:r>
    </w:p>
    <w:bookmarkEnd w:id="21"/>
    <w:bookmarkStart w:id="22" w:name="objectives-of-the-internship"/>
    <w:p>
      <w:pPr>
        <w:pStyle w:val="Heading2"/>
      </w:pPr>
      <w:r>
        <w:t xml:space="preserve">3. Objectives of the Internship</w:t>
      </w:r>
    </w:p>
    <w:p>
      <w:pPr>
        <w:pStyle w:val="FirstParagraph"/>
      </w:pPr>
      <w:r>
        <w:t xml:space="preserve">The internship program was designed with several key objectives in mind, all tailored to the role of an</w:t>
      </w:r>
      <w:r>
        <w:t xml:space="preserve"> </w:t>
      </w:r>
      <w:r>
        <w:rPr>
          <w:bCs/>
          <w:b/>
        </w:rPr>
        <w:t xml:space="preserve">Accountant</w:t>
      </w:r>
      <w:r>
        <w:t xml:space="preserve">:</w:t>
      </w:r>
    </w:p>
    <w:p>
      <w:pPr>
        <w:numPr>
          <w:ilvl w:val="0"/>
          <w:numId w:val="1001"/>
        </w:numPr>
        <w:pStyle w:val="Compact"/>
      </w:pPr>
      <w:r>
        <w:t xml:space="preserve">To gain hands-on experience in processing daily financial transactions within ERP systems.</w:t>
      </w:r>
    </w:p>
    <w:p>
      <w:pPr>
        <w:numPr>
          <w:ilvl w:val="0"/>
          <w:numId w:val="1001"/>
        </w:numPr>
        <w:pStyle w:val="Compact"/>
      </w:pPr>
      <w:r>
        <w:t xml:space="preserve">To understand the complexities of Brazilian tax legislation, including ICMS (State VAT), ISS (Service Tax), and PIS/COFINS.</w:t>
      </w:r>
    </w:p>
    <w:p>
      <w:pPr>
        <w:numPr>
          <w:ilvl w:val="0"/>
          <w:numId w:val="1001"/>
        </w:numPr>
        <w:pStyle w:val="Compact"/>
      </w:pPr>
      <w:r>
        <w:t xml:space="preserve">To assist in the preparation of monthly financial statements in accordance with NBCs.</w:t>
      </w:r>
    </w:p>
    <w:p>
      <w:pPr>
        <w:numPr>
          <w:ilvl w:val="0"/>
          <w:numId w:val="1001"/>
        </w:numPr>
        <w:pStyle w:val="Compact"/>
      </w:pPr>
      <w:r>
        <w:t xml:space="preserve">To develop soft skills such as communication, teamwork, and time management within a high-pressure office setting in</w:t>
      </w:r>
      <w:r>
        <w:t xml:space="preserve"> </w:t>
      </w:r>
      <w:r>
        <w:rPr>
          <w:bCs/>
          <w:b/>
        </w:rPr>
        <w:t xml:space="preserve">Brazil São Paulo</w:t>
      </w:r>
      <w:r>
        <w:t xml:space="preserve">.</w:t>
      </w:r>
    </w:p>
    <w:bookmarkEnd w:id="22"/>
    <w:bookmarkStart w:id="23" w:name="detailed-activities-performed"/>
    <w:p>
      <w:pPr>
        <w:pStyle w:val="Heading2"/>
      </w:pPr>
      <w:r>
        <w:t xml:space="preserve">4. Detailed Activities Performed</w:t>
      </w:r>
    </w:p>
    <w:p>
      <w:pPr>
        <w:pStyle w:val="FirstParagraph"/>
      </w:pPr>
      <w:r>
        <w:t xml:space="preserve">The core of my experience as an</w:t>
      </w:r>
      <w:r>
        <w:t xml:space="preserve"> </w:t>
      </w:r>
      <w:r>
        <w:rPr>
          <w:bCs/>
          <w:b/>
        </w:rPr>
        <w:t xml:space="preserve">Accountant</w:t>
      </w:r>
      <w:r>
        <w:t xml:space="preserve"> </w:t>
      </w:r>
      <w:r>
        <w:t xml:space="preserve">intern revolved around several critical areas. Firstly, I was responsible for the verification and classification of accounts payable and receivable. This involved matching invoices against purchase orders and ensuring that all data was correctly input into the company’s SAP ERP system. In</w:t>
      </w:r>
      <w:r>
        <w:t xml:space="preserve"> </w:t>
      </w:r>
      <w:r>
        <w:rPr>
          <w:bCs/>
          <w:b/>
        </w:rPr>
        <w:t xml:space="preserve">Brazil São Paulo</w:t>
      </w:r>
      <w:r>
        <w:t xml:space="preserve">, precision is paramount because errors in tax coding can lead to significant penalties from Receita Federal (the Brazilian Federal Revenue Service).</w:t>
      </w:r>
    </w:p>
    <w:p>
      <w:pPr>
        <w:pStyle w:val="BodyText"/>
      </w:pPr>
      <w:r>
        <w:t xml:space="preserve">Secondly, I assisted the senior team in the calculation of payroll taxes. Brazil has a notoriously complex labor and social security contribution system. My role included verifying hours worked, overtime calculations, and ensuring that contributions like INSS (National Institute of Social Security) and FGTS (Severance Indemnity Fund) were accurately deducted and prepared for payment.</w:t>
      </w:r>
    </w:p>
    <w:p>
      <w:pPr>
        <w:pStyle w:val="BodyText"/>
      </w:pPr>
      <w:r>
        <w:t xml:space="preserve">Another significant aspect of my duties involved the preparation of monthly tax returns. This required a deep dive into state-specific regulations in São Paulo. For instance, ICMS substitution taxation requires careful calculation of tax credits and debits based on the chain of distribution. I learned to use specialized software tools that automate these calculations but still require human oversight for validation.</w:t>
      </w:r>
    </w:p>
    <w:bookmarkEnd w:id="23"/>
    <w:bookmarkStart w:id="24" w:name="technical-skills-and-tools-acquired"/>
    <w:p>
      <w:pPr>
        <w:pStyle w:val="Heading2"/>
      </w:pPr>
      <w:r>
        <w:t xml:space="preserve">5. Technical Skills and Tools Acquired</w:t>
      </w:r>
    </w:p>
    <w:p>
      <w:pPr>
        <w:pStyle w:val="FirstParagraph"/>
      </w:pPr>
      <w:r>
        <w:t xml:space="preserve">To function effectively as an</w:t>
      </w:r>
      <w:r>
        <w:t xml:space="preserve"> </w:t>
      </w:r>
      <w:r>
        <w:rPr>
          <w:bCs/>
          <w:b/>
        </w:rPr>
        <w:t xml:space="preserve">Accountant</w:t>
      </w:r>
      <w:r>
        <w:t xml:space="preserve">, I had to master several technical competencies:</w:t>
      </w:r>
    </w:p>
    <w:p>
      <w:pPr>
        <w:pStyle w:val="BodyText"/>
      </w:pPr>
      <w:r>
        <w:t xml:space="preserve">SAP ERP Module FI/GL: I became proficient in creating journal entries, reconciling bank statements, and generating trial balances.</w:t>
      </w:r>
    </w:p>
    <w:p>
      <w:pPr>
        <w:pStyle w:val="BodyText"/>
      </w:pPr>
      <w:r>
        <w:rPr>
          <w:bCs/>
          <w:b/>
        </w:rPr>
        <w:t xml:space="preserve">Tax Software: Proficiency with systems such as Thomson Reuters ONIX and Simpro for automated tax calculation and filing.&lt; Li &gt;&lt; strong &gt; Excel Advanced Functions:</w:t>
      </w:r>
      <w:r>
        <w:t xml:space="preserve"> </w:t>
      </w:r>
      <w:r>
        <w:t xml:space="preserve">Mastery of VLOOKUP, Pivot Tables, and Macros to analyze large datasets efficiently. This was crucial for the monthly closing process in</w:t>
      </w:r>
      <w:r>
        <w:t xml:space="preserve"> </w:t>
      </w:r>
      <w:r>
        <w:rPr>
          <w:bCs/>
          <w:b/>
        </w:rPr>
        <w:t xml:space="preserve">Brazil São Paulo</w:t>
      </w:r>
      <w:r>
        <w:t xml:space="preserve">, where deadlines are strictly enforced.</w:t>
      </w:r>
    </w:p>
    <w:p>
      <w:pPr>
        <w:pStyle w:val="BodyText"/>
      </w:pPr>
      <w:r>
        <w:rPr>
          <w:bCs/>
          <w:b/>
        </w:rPr>
        <w:t xml:space="preserve">Brazilian GAAP (NBC): Gained a thorough understanding of the specific accounting standards applicable to Brazilian entities.</w:t>
      </w:r>
    </w:p>
    <w:bookmarkEnd w:id="24"/>
    <w:bookmarkStart w:id="25" w:name="challenges-and-learning-curve"/>
    <w:p>
      <w:pPr>
        <w:pStyle w:val="Heading2"/>
      </w:pPr>
      <w:r>
        <w:t xml:space="preserve">6. Challenges and Learning Curve</w:t>
      </w:r>
    </w:p>
    <w:p>
      <w:pPr>
        <w:pStyle w:val="FirstParagraph"/>
      </w:pPr>
      <w:r>
        <w:t xml:space="preserve">The transition from academic theory to practice presented several challenges. The most significant was the sheer volume and complexity of Brazilian tax law. Unlike many other countries, Brazil’s tax system is fragmented across municipal, state, and federal levels. Working in</w:t>
      </w:r>
      <w:r>
        <w:t xml:space="preserve"> </w:t>
      </w:r>
      <w:r>
        <w:rPr>
          <w:bCs/>
          <w:b/>
        </w:rPr>
        <w:t xml:space="preserve">Brazil São Paulo</w:t>
      </w:r>
      <w:r>
        <w:t xml:space="preserve">, a state with its own specific decrees and protocols, added another layer of complexity.</w:t>
      </w:r>
    </w:p>
    <w:p>
      <w:pPr>
        <w:pStyle w:val="BodyText"/>
      </w:pPr>
      <w:r>
        <w:t xml:space="preserve">Initially, I struggled with the speed at which transactions needed to be processed. The cultural expectation in the bustling business environment of São Paulo is rapid response and high efficiency. However, through mentorship from senior accountants, I learned to prioritize tasks effectively and maintain accuracy even under pressure. I also improved my Portuguese technical vocabulary, as most internal documentation and tax codes are in Portuguese.</w:t>
      </w:r>
    </w:p>
    <w:bookmarkEnd w:id="25"/>
    <w:bookmarkStart w:id="26" w:name="professional-development"/>
    <w:p>
      <w:pPr>
        <w:pStyle w:val="Heading2"/>
      </w:pPr>
      <w:r>
        <w:t xml:space="preserve">7. Professional Development</w:t>
      </w:r>
    </w:p>
    <w:p>
      <w:pPr>
        <w:pStyle w:val="FirstParagraph"/>
      </w:pPr>
      <w:r>
        <w:t xml:space="preserve">Beyond technical skills, this internship significantly enhanced my professional demeanor. The role of an</w:t>
      </w:r>
      <w:r>
        <w:t xml:space="preserve"> </w:t>
      </w:r>
      <w:r>
        <w:rPr>
          <w:bCs/>
          <w:b/>
        </w:rPr>
        <w:t xml:space="preserve">Accountant</w:t>
      </w:r>
      <w:r>
        <w:t xml:space="preserve"> </w:t>
      </w:r>
      <w:r>
        <w:t xml:space="preserve">requires not just numerical accuracy but also ethical integrity and discretion. I participated in internal audits where confidentiality was paramount. Furthermore, collaborating with colleagues from diverse backgrounds taught me the importance of cultural sensitivity and effective communication in a multinational team.</w:t>
      </w:r>
    </w:p>
    <w:p>
      <w:pPr>
        <w:pStyle w:val="BodyText"/>
      </w:pPr>
      <w:r>
        <w:t xml:space="preserve">The experience also highlighted the importance of continuous learning. Accounting regulations in Brazil change frequently due to legislative updates (Leis Complementares and Medidas Provisórias). I developed a habit of staying updated with news from major accounting bodies and legal updates relevant to the corporate sector in</w:t>
      </w:r>
      <w:r>
        <w:t xml:space="preserve"> </w:t>
      </w:r>
      <w:r>
        <w:rPr>
          <w:bCs/>
          <w:b/>
        </w:rPr>
        <w:t xml:space="preserve">Brazil São Paulo</w:t>
      </w:r>
      <w:r>
        <w:t xml:space="preserve">.</w:t>
      </w:r>
    </w:p>
    <w:bookmarkEnd w:id="26"/>
    <w:bookmarkStart w:id="27" w:name="conclusion"/>
    <w:p>
      <w:pPr>
        <w:pStyle w:val="Heading2"/>
      </w:pPr>
      <w:r>
        <w:t xml:space="preserve">8. Conclusion</w:t>
      </w:r>
    </w:p>
    <w:p>
      <w:pPr>
        <w:pStyle w:val="FirstParagraph"/>
      </w:pPr>
      <w:r>
        <w:t xml:space="preserve">In conclusion, this internship was an invaluable experience that successfully bridged the gap between academic study and professional practice. The role of an</w:t>
      </w:r>
      <w:r>
        <w:t xml:space="preserve"> </w:t>
      </w:r>
      <w:r>
        <w:rPr>
          <w:bCs/>
          <w:b/>
        </w:rPr>
        <w:t xml:space="preserve">Accountant</w:t>
      </w:r>
      <w:r>
        <w:t xml:space="preserve"> </w:t>
      </w:r>
      <w:r>
        <w:t xml:space="preserve">in this context demanded rigor, adaptability, and a deep understanding of local regulations. Operating within the vibrant economic landscape of</w:t>
      </w:r>
      <w:r>
        <w:t xml:space="preserve"> </w:t>
      </w:r>
      <w:r>
        <w:rPr>
          <w:bCs/>
          <w:b/>
        </w:rPr>
        <w:t xml:space="preserve">Brazil São Paulo</w:t>
      </w:r>
      <w:r>
        <w:t xml:space="preserve"> </w:t>
      </w:r>
      <w:r>
        <w:t xml:space="preserve">provided me with insights that cannot be gained through textbooks alone.</w:t>
      </w:r>
    </w:p>
    <w:p>
      <w:pPr>
        <w:pStyle w:val="BodyText"/>
      </w:pPr>
      <w:r>
        <w:t xml:space="preserve">I am confident that the skills acquired—ranging from technical ERP proficiency to an acute awareness of Brazilian tax compliance—will serve as a strong foundation for my future career. I extend my sincere gratitude to the hosting company, my supervisors, and the university faculty for their guidance and support throughout this transformative period.</w:t>
      </w:r>
    </w:p>
    <w:p>
      <w:pPr>
        <w:pStyle w:val="BodyText"/>
      </w:pPr>
      <w:r>
        <w:rPr>
          <w:bCs/>
          <w:b/>
        </w:rPr>
        <w:t xml:space="preserve">Signature:</w:t>
      </w:r>
    </w:p>
    <w:p>
      <w:pPr>
        <w:pStyle w:val="BodyText"/>
      </w:pPr>
      <w:r>
        <w:br/>
      </w:r>
      <w:r>
        <w:br/>
      </w:r>
      <w:r>
        <w:t xml:space="preserve">__________________________</w:t>
      </w:r>
      <w:r>
        <w:br/>
      </w:r>
      <w:r>
        <w:t xml:space="preserve">João da Silva Santos</w:t>
      </w:r>
      <w:r>
        <w:br/>
      </w:r>
      <w:r>
        <w:t xml:space="preserve">Intern Accountant</w:t>
      </w:r>
      <w:r>
        <w:br/>
      </w:r>
      <w:r>
        <w:br/>
      </w:r>
    </w:p>
    <w:p>
      <w:pPr>
        <w:pStyle w:val="BodyText"/>
      </w:pPr>
      <w:r>
        <w:rPr>
          <w:bCs/>
          <w:b/>
        </w:rPr>
        <w:t xml:space="preserve">Date: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Brazil São Paulo</dc:title>
  <dc:creator/>
  <dc:language>en</dc:language>
  <cp:keywords/>
  <dcterms:created xsi:type="dcterms:W3CDTF">2026-07-30T04:01:49Z</dcterms:created>
  <dcterms:modified xsi:type="dcterms:W3CDTF">2026-07-30T04:01:49Z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