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Position</w:t>
      </w:r>
      <w:r>
        <w:t xml:space="preserve"> </w:t>
      </w:r>
      <w:r>
        <w:t xml:space="preserve">in</w:t>
      </w:r>
      <w:r>
        <w:t xml:space="preserve"> </w:t>
      </w:r>
      <w:r>
        <w:t xml:space="preserve">Italy,</w:t>
      </w:r>
      <w:r>
        <w:t xml:space="preserve"> </w:t>
      </w:r>
      <w:r>
        <w:t xml:space="preserve">Naples</w:t>
      </w:r>
    </w:p>
    <w:bookmarkStart w:id="27" w:name="internship-report"/>
    <w:p>
      <w:pPr>
        <w:pStyle w:val="Heading1"/>
      </w:pPr>
      <w:r>
        <w:t xml:space="preserve">INTERNSHIP REPORT</w:t>
      </w:r>
    </w:p>
    <w:bookmarkStart w:id="26" w:name="X86e542cab60769730046ae79f0941a8f0b74f78"/>
    <w:p>
      <w:pPr>
        <w:pStyle w:val="Heading2"/>
      </w:pPr>
      <w:r>
        <w:t xml:space="preserve">Fiscal Compliance and Financial Management in Southern Italy</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Naples, Campania Region, Italy</w:t>
      </w:r>
      <w:r>
        <w:br/>
      </w:r>
      <w:r>
        <w:rPr>
          <w:bCs/>
          <w:b/>
        </w:rPr>
        <w:t xml:space="preserve">Position Title:</w:t>
      </w:r>
      <w:r>
        <w:t xml:space="preserve"> </w:t>
      </w:r>
      <w:r>
        <w:t xml:space="preserve">Junior Accountant Intern</w:t>
      </w:r>
    </w:p>
    <w:bookmarkStart w:id="20" w:name="X7d3939d1cb50b011ead4b259c6cfaeceee61e46"/>
    <w:p>
      <w:pPr>
        <w:pStyle w:val="Heading3"/>
      </w:pPr>
      <w:r>
        <w:t xml:space="preserve">I. Introduction and Contextual Background</w:t>
      </w:r>
    </w:p>
    <w:p>
      <w:pPr>
        <w:pStyle w:val="FirstParagraph"/>
      </w:pPr>
      <w:r>
        <w:t xml:space="preserve">The purpose of this internship report is to document the practical experience gained during a twelve-week professional placement focused on accounting principles within the complex economic landscape of Italy, specifically in the city of Naples. As an aspiring financial professional, understanding how local regulations intersect with international standards is crucial. This report details my responsibilities, challenges faced, and skills acquired while working as an Accountant intern for a mid-sized fiscal consultancy firm situated in the historic center of Naples.</w:t>
      </w:r>
      <w:r>
        <w:t xml:space="preserve"> </w:t>
      </w:r>
      <w:r>
        <w:t xml:space="preserve">The selection of Italy, and specifically Naples as the geographic focus for this internship, was driven by the unique economic environment of Southern Europe. Italy operates under a distinct legal framework regarding taxation and corporate governance that differs significantly from common law jurisdictions. Naples, being the capital of Campania and a major hub for tourism, agriculture (particularly in surrounding areas like Pomice), and small-to-medium enterprises (SMEs), presents a dynamic case study in applied accounting. The local economy is heavily characterized by family-owned businesses that require precise fiscal management to navigate the rigorous demands of Italian tax authorities. Therefore, this internship provided a rare opportunity to observe how traditional Accounting methodologies are adapted to meet the specific bureaucratic requirements of the Italian state.</w:t>
      </w:r>
    </w:p>
    <w:bookmarkEnd w:id="20"/>
    <w:bookmarkStart w:id="21" w:name="ii.-objectives-of-the-internship"/>
    <w:p>
      <w:pPr>
        <w:pStyle w:val="Heading3"/>
      </w:pPr>
      <w:r>
        <w:t xml:space="preserve">II. Objectives of the Internship</w:t>
      </w:r>
    </w:p>
    <w:p>
      <w:pPr>
        <w:pStyle w:val="FirstParagraph"/>
      </w:pPr>
      <w:r>
        <w:t xml:space="preserve">The primary objective of my tenure as an Accountant intern was to bridge the gap between theoretical academic knowledge and practical application within a foreign jurisdiction. Specific goals included:</w:t>
      </w:r>
      <w:r>
        <w:t xml:space="preserve"> </w:t>
      </w:r>
      <w:r>
        <w:t xml:space="preserve">1. Mastering the Italian Fiscal Code (Testo Unico delle Imposte sui Redditi): Understanding how income tax, value-added tax (VAT/IVA), and regional taxes are calculated and reported for local businesses in Naples.</w:t>
      </w:r>
      <w:r>
        <w:t xml:space="preserve"> </w:t>
      </w:r>
      <w:r>
        <w:t xml:space="preserve">2. Enhancing Proficiency in Local Accounting Software: Gaining hands-on experience with software specifically tailored for Italian compliance, such as Fiscozen or TeamSystem, which differ from standard global platforms like QuickBooks or Xero.</w:t>
      </w:r>
      <w:r>
        <w:t xml:space="preserve"> </w:t>
      </w:r>
      <w:r>
        <w:t xml:space="preserve">3. Developing Cross-Cultural Professionalism: Navigating the professional etiquette of Naples, where business relationships often rely heavily on personal trust and direct communication rather than purely transactional interactions.</w:t>
      </w:r>
    </w:p>
    <w:bookmarkEnd w:id="21"/>
    <w:bookmarkStart w:id="22" w:name="X6f3da11f3ab43bed2466a5bb51a7e6caf1557d9"/>
    <w:p>
      <w:pPr>
        <w:pStyle w:val="Heading3"/>
      </w:pPr>
      <w:r>
        <w:t xml:space="preserve">III. Description of Duties and Responsibilities</w:t>
      </w:r>
    </w:p>
    <w:p>
      <w:pPr>
        <w:pStyle w:val="FirstParagraph"/>
      </w:pPr>
      <w:r>
        <w:t xml:space="preserve">During my time in Italy, working as an Accountant intern required a high degree of attention to detail and regulatory compliance. My daily routine was structured around supporting senior accountants in managing the ledger for various clients ranging from small artisanal shops to larger export-oriented firms.</w:t>
      </w:r>
      <w:r>
        <w:t xml:space="preserve"> </w:t>
      </w:r>
      <w:r>
        <w:t xml:space="preserve">One of the most significant responsibilities involved the preparation and filing of VAT returns (Dichiarazioni IVA). In Italy, VAT is a quarterly obligation, but monthly declarations are often required depending on the turnover volume. I assisted in reconciling sales invoices with purchase orders to ensure that input tax could be correctly offset against output tax. This process highlighted the importance of accuracy in Naples’ fast-paced commercial environment, where errors can lead to substantial penalties imposed by the Agenzia delle Entrate (the Italian Revenue Agency).</w:t>
      </w:r>
      <w:r>
        <w:t xml:space="preserve"> </w:t>
      </w:r>
      <w:r>
        <w:t xml:space="preserve">Furthermore, I participated in payroll accounting, a critical aspect of Italian business law. Italy has one of the most complex labor markets in Europe. As an Accountant intern, I learned how to calculate net salaries after deducting social security contributions (INPS) and tax withholdings. This task required careful attention to regional variations; for instance, specific subsidies or tax breaks might apply differently in Naples compared to Northern Italy due to regional economic policies aimed at stimulating employment in the South.</w:t>
      </w:r>
      <w:r>
        <w:t xml:space="preserve"> </w:t>
      </w:r>
      <w:r>
        <w:t xml:space="preserve">Another key duty involved auditing internal financial controls for SME clients. Many businesses in Naples operate with limited administrative staff, often relying on a single individual who handles both operations and basic bookkeeping. My role was to implement checks and balances that would prevent fraud and ensure that financial records were audit-ready at all times. This experience taught me the importance of clear documentation and the ethical responsibilities inherent in the Accountant profession, particularly when dealing with cash-heavy businesses common in hospitality sectors.</w:t>
      </w:r>
    </w:p>
    <w:bookmarkEnd w:id="22"/>
    <w:bookmarkStart w:id="23" w:name="iv.-challenges-encountered"/>
    <w:p>
      <w:pPr>
        <w:pStyle w:val="Heading3"/>
      </w:pPr>
      <w:r>
        <w:t xml:space="preserve">IV. Challenges Encountered</w:t>
      </w:r>
    </w:p>
    <w:p>
      <w:pPr>
        <w:pStyle w:val="FirstParagraph"/>
      </w:pPr>
      <w:r>
        <w:t xml:space="preserve">The transition to working as an Accountant in Italy was not without its difficulties. The primary challenge was language proficiency. While much of the international business community operates in English, local tax legislation and correspondence with government bodies are exclusively conducted in Italian. Legal terminology regarding accounting principles (such as "principi contabili" vs "international standards") required intensive study to ensure accurate interpretation.</w:t>
      </w:r>
      <w:r>
        <w:t xml:space="preserve"> </w:t>
      </w:r>
      <w:r>
        <w:t xml:space="preserve">Additionally, the bureaucratic pace in Italy can be slow and sometimes opaque. Dealing with the digital infrastructure of Italian public administration (SPID and CIE systems) presented a steep learning curve. Navigating these systems while managing tight deadlines for financial reporting required resilience and adaptability. I had to learn how to prioritize tasks efficiently, ensuring that critical filings for Naples-based clients were submitted well before regulatory deadlines to avoid interest accumulation on late payments.</w:t>
      </w:r>
    </w:p>
    <w:bookmarkEnd w:id="23"/>
    <w:bookmarkStart w:id="24" w:name="Xf86a51e231eb0243174020bba56899b7fe6cb05"/>
    <w:p>
      <w:pPr>
        <w:pStyle w:val="Heading3"/>
      </w:pPr>
      <w:r>
        <w:t xml:space="preserve">V. Skills Acquired and Professional Development</w:t>
      </w:r>
    </w:p>
    <w:p>
      <w:pPr>
        <w:pStyle w:val="FirstParagraph"/>
      </w:pPr>
      <w:r>
        <w:t xml:space="preserve">This internship significantly enhanced my technical accounting skills, particularly in the realm of European tax compliance. I developed a nuanced understanding of how local laws impact global financial reporting standards (IFRS). Moreover, I improved my soft skills by learning to communicate complex financial data to non-financial stakeholders in a clear and persuasive manner. Working within the cultural context of Naples taught me the value of relationship-building in business; trust is often established through face-to-face interactions and an understanding of local customs, which is essential for long-term client retention.</w:t>
      </w:r>
    </w:p>
    <w:bookmarkEnd w:id="24"/>
    <w:bookmarkStart w:id="25" w:name="vi.-conclusion"/>
    <w:p>
      <w:pPr>
        <w:pStyle w:val="Heading3"/>
      </w:pPr>
      <w:r>
        <w:t xml:space="preserve">VI. Conclusion</w:t>
      </w:r>
    </w:p>
    <w:p>
      <w:pPr>
        <w:pStyle w:val="FirstParagraph"/>
      </w:pPr>
      <w:r>
        <w:t xml:space="preserve">In conclusion, this internship has been instrumental in my professional development as an Accountant. The experience gained in Italy, specifically within the vibrant and complex economic ecosystem of Naples, has provided me with a global perspective on financial management. I have learned that accounting is not merely about numbers; it is about ensuring legal compliance, fostering transparency, and supporting the economic stability of local communities. The rigorous standards of Italian fiscal law have sharpened my analytical abilities and reinforced my commitment to ethical practice. I am confident that the skills acquired during this period will serve as a strong foundation for my future career in international finance and accounting.</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Position in Italy, Naples</dc:title>
  <dc:creator/>
  <dc:language>en</dc:language>
  <cp:keywords/>
  <dcterms:created xsi:type="dcterms:W3CDTF">2026-07-29T15:28:29Z</dcterms:created>
  <dcterms:modified xsi:type="dcterms:W3CDTF">2026-07-29T15:28:29Z</dcterms:modified>
</cp:coreProperties>
</file>

<file path=docProps/custom.xml><?xml version="1.0" encoding="utf-8"?>
<Properties xmlns="http://schemas.openxmlformats.org/officeDocument/2006/custom-properties" xmlns:vt="http://schemas.openxmlformats.org/officeDocument/2006/docPropsVTypes"/>
</file>