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Mexico</w:t>
      </w:r>
      <w:r>
        <w:t xml:space="preserve"> </w:t>
      </w:r>
      <w:r>
        <w:t xml:space="preserve">City</w:t>
      </w:r>
    </w:p>
    <w:bookmarkStart w:id="26" w:name="Xe00d6e4adb64f949a44e61a3a25511afef4d265"/>
    <w:p>
      <w:pPr>
        <w:pStyle w:val="Heading1"/>
      </w:pPr>
      <w:r>
        <w:t xml:space="preserve">Internship Report: Professional Experience as an Accountant Intern in Mexico City</w:t>
      </w:r>
    </w:p>
    <w:p>
      <w:pPr>
        <w:pStyle w:val="FirstParagraph"/>
      </w:pPr>
      <w:r>
        <w:rPr>
          <w:bCs/>
          <w:b/>
        </w:rPr>
        <w:t xml:space="preserve">Date:</w:t>
      </w:r>
      <w:r>
        <w:t xml:space="preserve"> </w:t>
      </w:r>
      <w:r>
        <w:t xml:space="preserve">October 24, 2023</w:t>
      </w:r>
      <w:r>
        <w:br/>
      </w:r>
      <w:r>
        <w:rPr>
          <w:bCs/>
          <w:b/>
        </w:rPr>
        <w:t xml:space="preserve">Lieu:</w:t>
      </w:r>
      <w:r>
        <w:t xml:space="preserve"> </w:t>
      </w:r>
      <w:r>
        <w:t xml:space="preserve">Mexico City, Mexico</w:t>
      </w:r>
      <w:r>
        <w:br/>
      </w:r>
      <w:r>
        <w:rPr>
          <w:bCs/>
          <w:b/>
        </w:rPr>
        <w:t xml:space="preserve">Degree Program:</w:t>
      </w:r>
      <w:r>
        <w:t xml:space="preserve"> </w:t>
      </w:r>
      <w:r>
        <w:t xml:space="preserve">Bachelor of Science in Accounting and Finance</w:t>
      </w:r>
    </w:p>
    <w:bookmarkStart w:id="20" w:name="i.-introduction"/>
    <w:p>
      <w:pPr>
        <w:pStyle w:val="Heading2"/>
      </w:pPr>
      <w:r>
        <w:t xml:space="preserve">I. Introduction</w:t>
      </w:r>
    </w:p>
    <w:p>
      <w:pPr>
        <w:pStyle w:val="FirstParagraph"/>
      </w:pPr>
      <w:r>
        <w:t xml:space="preserve">The transition from academic theory to professional practice is a critical juncture in the career of any accounting student. This report details my three-month internship experience as an Accountant intern, conducted within one of the prominent mid-sized auditing firms located in the heart of Mexico City. The primary objective of this internship was to bridge the gap between classroom learning and real-world application, specifically focusing on tax compliance, financial reporting, and audit procedures within the unique regulatory environment of Mexico. Working in</w:t>
      </w:r>
      <w:r>
        <w:t xml:space="preserve"> </w:t>
      </w:r>
      <w:r>
        <w:rPr>
          <w:bCs/>
          <w:b/>
        </w:rPr>
        <w:t xml:space="preserve">Mexico City</w:t>
      </w:r>
      <w:r>
        <w:t xml:space="preserve">, a bustling economic hub that serves as the administrative center for Latin America’s second-largest economy, provided an unparalleled opportunity to observe high-volume transaction processing and complex fiscal obligations.</w:t>
      </w:r>
    </w:p>
    <w:p>
      <w:pPr>
        <w:pStyle w:val="BodyText"/>
      </w:pPr>
      <w:r>
        <w:t xml:space="preserve">The specific role I undertook was that of an Accountant intern, a position that required rigorous attention to detail, proficiency in local accounting standards (NIF), and a deep understanding of the Mexican tax code. The dynamic nature of business operations in</w:t>
      </w:r>
      <w:r>
        <w:t xml:space="preserve"> </w:t>
      </w:r>
      <w:r>
        <w:rPr>
          <w:bCs/>
          <w:b/>
        </w:rPr>
        <w:t xml:space="preserve">Mexico City</w:t>
      </w:r>
      <w:r>
        <w:t xml:space="preserve"> </w:t>
      </w:r>
      <w:r>
        <w:t xml:space="preserve">meant that the internship was not merely observational but actively involved in daily financial tasks, offering valuable insights into how multinational corporations and local enterprises navigate fiscal responsibilities.</w:t>
      </w:r>
    </w:p>
    <w:bookmarkEnd w:id="20"/>
    <w:bookmarkStart w:id="21" w:name="ii.-organizational-context"/>
    <w:p>
      <w:pPr>
        <w:pStyle w:val="Heading2"/>
      </w:pPr>
      <w:r>
        <w:t xml:space="preserve">II. Organizational Context</w:t>
      </w:r>
    </w:p>
    <w:p>
      <w:pPr>
        <w:pStyle w:val="FirstParagraph"/>
      </w:pPr>
      <w:r>
        <w:t xml:space="preserve">The internship took place at "Finanzas Integrales S.A. de C.V.," a reputable firm specializing in tax consulting, external auditing, and payroll management. The firm is headquartered in the Polanco district of</w:t>
      </w:r>
      <w:r>
        <w:t xml:space="preserve"> </w:t>
      </w:r>
      <w:r>
        <w:rPr>
          <w:bCs/>
          <w:b/>
        </w:rPr>
        <w:t xml:space="preserve">Mexico City</w:t>
      </w:r>
      <w:r>
        <w:t xml:space="preserve">, an area known for hosting corporate headquarters due to its strategic accessibility and professional infrastructure. The office environment was fast-paced, reflecting the high expectations of clients ranging from small local businesses to large subsidiaries of international conglomerates.</w:t>
      </w:r>
    </w:p>
    <w:p>
      <w:pPr>
        <w:pStyle w:val="BodyText"/>
      </w:pPr>
      <w:r>
        <w:t xml:space="preserve">As an Accountant intern, I was integrated into the tax compliance department. This division is crucial in</w:t>
      </w:r>
      <w:r>
        <w:t xml:space="preserve"> </w:t>
      </w:r>
      <w:r>
        <w:rPr>
          <w:bCs/>
          <w:b/>
        </w:rPr>
        <w:t xml:space="preserve">Mexico City</w:t>
      </w:r>
      <w:r>
        <w:t xml:space="preserve"> </w:t>
      </w:r>
      <w:r>
        <w:t xml:space="preserve">due to the stringent regulations enforced by the Servicio de Administración Tributaria (SAT), Mexico’s federal tax collection agency. The team consisted of senior accountants, audit managers, and a small group of interns like myself. My direct supervisor was a Senior Tax Manager with over fifteen years of experience in the Mexican fiscal landscape.</w:t>
      </w:r>
    </w:p>
    <w:bookmarkEnd w:id="21"/>
    <w:bookmarkStart w:id="22" w:name="iii.-key-responsibilities-and-tasks"/>
    <w:p>
      <w:pPr>
        <w:pStyle w:val="Heading2"/>
      </w:pPr>
      <w:r>
        <w:t xml:space="preserve">III. Key Responsibilities and Tasks</w:t>
      </w:r>
    </w:p>
    <w:p>
      <w:pPr>
        <w:pStyle w:val="FirstParagraph"/>
      </w:pPr>
      <w:r>
        <w:t xml:space="preserve">The core duties associated with my role as an Accountant intern were diverse and demanded both technical accounting skills and soft skills such as communication and time management. The following sections outline the primary tasks performed during the internship:</w:t>
      </w:r>
    </w:p>
    <w:p>
      <w:pPr>
        <w:numPr>
          <w:ilvl w:val="0"/>
          <w:numId w:val="1001"/>
        </w:numPr>
        <w:pStyle w:val="Compact"/>
      </w:pPr>
      <w:r>
        <w:rPr>
          <w:bCs/>
          <w:b/>
        </w:rPr>
        <w:t xml:space="preserve">Tax Preparation and Compliance:</w:t>
      </w:r>
      <w:r>
        <w:t xml:space="preserve"> </w:t>
      </w:r>
      <w:r>
        <w:t xml:space="preserve">A significant portion of my time was dedicated to preparing monthly tax declarations, including Value Added Tax (IVA) and Income Tax (ISR). In Mexico City, where fiscal deadlines are strictly monitored, accuracy is paramount. I learned how to utilize the SAT’s digital portal to upload supporting documents and calculate liabilities based on client transactions.</w:t>
      </w:r>
    </w:p>
    <w:p>
      <w:pPr>
        <w:numPr>
          <w:ilvl w:val="0"/>
          <w:numId w:val="1001"/>
        </w:numPr>
        <w:pStyle w:val="Compact"/>
      </w:pPr>
      <w:r>
        <w:rPr>
          <w:bCs/>
          <w:b/>
        </w:rPr>
        <w:t xml:space="preserve">Financial Statement Analysis:</w:t>
      </w:r>
      <w:r>
        <w:t xml:space="preserve"> </w:t>
      </w:r>
      <w:r>
        <w:t xml:space="preserve">I assisted in the preparation of monthly financial statements for various clients. This involved reviewing ledgers, reconciling bank statements, and ensuring that entries adhered to the Normas de Información Financiera (NIF). The complexity of consolidating data from multiple entities required a keen eye for detail and a strong grasp of double-entry bookkeeping principles.</w:t>
      </w:r>
    </w:p>
    <w:p>
      <w:pPr>
        <w:numPr>
          <w:ilvl w:val="0"/>
          <w:numId w:val="1001"/>
        </w:numPr>
        <w:pStyle w:val="Compact"/>
      </w:pPr>
      <w:r>
        <w:rPr>
          <w:bCs/>
          <w:b/>
        </w:rPr>
        <w:t xml:space="preserve">Audit Support:</w:t>
      </w:r>
      <w:r>
        <w:t xml:space="preserve"> </w:t>
      </w:r>
      <w:r>
        <w:t xml:space="preserve">During peak season, I supported the external audit team by gathering evidence for account balances. This included requesting confirmations from banks, verifying inventory counts, and testing internal controls. Working in</w:t>
      </w:r>
      <w:r>
        <w:t xml:space="preserve"> </w:t>
      </w:r>
      <w:r>
        <w:rPr>
          <w:bCs/>
          <w:b/>
        </w:rPr>
        <w:t xml:space="preserve">Mexico City</w:t>
      </w:r>
      <w:r>
        <w:t xml:space="preserve">, where regulatory oversight is intense, taught me the importance of maintaining robust documentation trails to withstand potential SAT audits.</w:t>
      </w:r>
    </w:p>
    <w:p>
      <w:pPr>
        <w:numPr>
          <w:ilvl w:val="0"/>
          <w:numId w:val="1001"/>
        </w:numPr>
        <w:pStyle w:val="Compact"/>
      </w:pPr>
      <w:r>
        <w:rPr>
          <w:bCs/>
          <w:b/>
        </w:rPr>
        <w:t xml:space="preserve">Payroll Accounting:</w:t>
      </w:r>
      <w:r>
        <w:t xml:space="preserve"> </w:t>
      </w:r>
      <w:r>
        <w:t xml:space="preserve">I gained exposure to payroll processing, a critical aspect of accounting in Mexico due to complex social security (IMSS) and housing fund (INFONAVIT) obligations. I learned how to calculate employee benefits, deductions, and year-end bonuses (aguinaldo), ensuring compliance with the Federal Labor Law.</w:t>
      </w:r>
    </w:p>
    <w:bookmarkEnd w:id="22"/>
    <w:bookmarkStart w:id="23" w:name="iv.-challenges-encountered"/>
    <w:p>
      <w:pPr>
        <w:pStyle w:val="Heading2"/>
      </w:pPr>
      <w:r>
        <w:t xml:space="preserve">IV. Challenges Encountered</w:t>
      </w:r>
    </w:p>
    <w:p>
      <w:pPr>
        <w:pStyle w:val="FirstParagraph"/>
      </w:pPr>
      <w:r>
        <w:t xml:space="preserve">Navigating the professional landscape as an Accountant intern in</w:t>
      </w:r>
      <w:r>
        <w:t xml:space="preserve"> </w:t>
      </w:r>
      <w:r>
        <w:rPr>
          <w:bCs/>
          <w:b/>
        </w:rPr>
        <w:t xml:space="preserve">Mexico City</w:t>
      </w:r>
      <w:r>
        <w:t xml:space="preserve"> </w:t>
      </w:r>
      <w:r>
        <w:t xml:space="preserve">presented several challenges. Initially, the speed at which tax laws changed posed a significant learning curve. The Mexican government frequently updates fiscal regulations to adapt to economic shifts, requiring continuous education and adaptation.</w:t>
      </w:r>
    </w:p>
    <w:p>
      <w:pPr>
        <w:pStyle w:val="BodyText"/>
      </w:pPr>
      <w:r>
        <w:t xml:space="preserve">Furthermore, the language of accounting in Mexico is Spanish. While my university provided a foundation in English-based accounting principles, adapting technical terminology such as "Retención de ISR" (Withholding Income Tax) or "Comprobantes Fiscales Digitales por Internet" (CFDI - Digital Fiscal Receipts for the Internet) required rapid immersion. Overcoming this linguistic barrier was essential for effective communication with clients and colleagues in</w:t>
      </w:r>
      <w:r>
        <w:t xml:space="preserve"> </w:t>
      </w:r>
      <w:r>
        <w:rPr>
          <w:bCs/>
          <w:b/>
        </w:rPr>
        <w:t xml:space="preserve">Mexico City</w:t>
      </w:r>
      <w:r>
        <w:t xml:space="preserve">.</w:t>
      </w:r>
    </w:p>
    <w:bookmarkEnd w:id="23"/>
    <w:bookmarkStart w:id="24" w:name="Xe8c2524378caf683a5558f1b3f8a367ddefd708"/>
    <w:p>
      <w:pPr>
        <w:pStyle w:val="Heading2"/>
      </w:pPr>
      <w:r>
        <w:t xml:space="preserve">V. Professional Development and Soft Skills</w:t>
      </w:r>
    </w:p>
    <w:p>
      <w:pPr>
        <w:pStyle w:val="FirstParagraph"/>
      </w:pPr>
      <w:r>
        <w:t xml:space="preserve">Beyond technical accounting skills, the internship fostered significant professional growth. The high-pressure environment of a top-tier firm in</w:t>
      </w:r>
      <w:r>
        <w:t xml:space="preserve"> </w:t>
      </w:r>
      <w:r>
        <w:rPr>
          <w:bCs/>
          <w:b/>
        </w:rPr>
        <w:t xml:space="preserve">Mexico City</w:t>
      </w:r>
      <w:r>
        <w:t xml:space="preserve"> </w:t>
      </w:r>
      <w:r>
        <w:t xml:space="preserve">taught me effective time management and prioritization. Deadlines in tax season are unforgiving, requiring interns to work efficiently under stress.</w:t>
      </w:r>
    </w:p>
    <w:p>
      <w:pPr>
        <w:pStyle w:val="BodyText"/>
      </w:pPr>
      <w:r>
        <w:t xml:space="preserve">Additionally, interpersonal skills were honed through client interactions. As an Accountant intern, I often served as the first point of contact for routine inquiries, learning how to communicate complex financial information clearly and professionally. This experience highlighted the importance of empathy and patience when guiding clients through confusing fiscal requirements.</w:t>
      </w:r>
    </w:p>
    <w:bookmarkEnd w:id="24"/>
    <w:bookmarkStart w:id="25" w:name="vi.-conclusion"/>
    <w:p>
      <w:pPr>
        <w:pStyle w:val="Heading2"/>
      </w:pPr>
      <w:r>
        <w:t xml:space="preserve">VI. Conclusion</w:t>
      </w:r>
    </w:p>
    <w:p>
      <w:pPr>
        <w:pStyle w:val="FirstParagraph"/>
      </w:pPr>
      <w:r>
        <w:t xml:space="preserve">In conclusion, my internship as an Accountant in</w:t>
      </w:r>
      <w:r>
        <w:t xml:space="preserve"> </w:t>
      </w:r>
      <w:r>
        <w:rPr>
          <w:bCs/>
          <w:b/>
        </w:rPr>
        <w:t xml:space="preserve">Mexico City</w:t>
      </w:r>
      <w:r>
        <w:t xml:space="preserve"> </w:t>
      </w:r>
      <w:r>
        <w:t xml:space="preserve">was a transformative experience that solidified my passion for the profession. It provided a comprehensive view of the accounting landscape in one of Latin America’s most dynamic economic centers. The practical skills acquired—from mastering CFDI issuance to understanding NIF standards—are invaluable assets for my future career.</w:t>
      </w:r>
    </w:p>
    <w:p>
      <w:pPr>
        <w:pStyle w:val="BodyText"/>
      </w:pPr>
      <w:r>
        <w:t xml:space="preserve">The unique fiscal environment of Mexico, governed by strict regulations and rapid digital transformation, offers a challenging yet rewarding context for accountants. I am grateful for the mentorship received at Finanzas Integrales and look forward to applying these insights in future professional endeavors. This internship has not only enhanced my technical proficiency but also deepened my appreciation for the role of accounting in ensuring fiscal integrity within the bustling business ecosystem of</w:t>
      </w:r>
      <w:r>
        <w:t xml:space="preserve"> </w:t>
      </w:r>
      <w:r>
        <w:rPr>
          <w:bCs/>
          <w:b/>
        </w:rPr>
        <w:t xml:space="preserve">Mexico City</w:t>
      </w:r>
      <w:r>
        <w:t xml:space="preserve">.</w:t>
      </w:r>
    </w:p>
    <w:p>
      <w:pPr>
        <w:pStyle w:val="BodyText"/>
      </w:pPr>
      <w:r>
        <w:rPr>
          <w:iCs/>
          <w:i/>
        </w:rPr>
        <w:t xml:space="preserve">This report was prepared in accordance with academic requirements. All data regarding specific client information has been anonymized to maintain confidentiality and adhere to professional ethical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Mexico City</dc:title>
  <dc:creator/>
  <dc:language>en</dc:language>
  <cp:keywords/>
  <dcterms:created xsi:type="dcterms:W3CDTF">2026-07-29T14:26:18Z</dcterms:created>
  <dcterms:modified xsi:type="dcterms:W3CDTF">2026-07-29T14:26:18Z</dcterms:modified>
</cp:coreProperties>
</file>

<file path=docProps/custom.xml><?xml version="1.0" encoding="utf-8"?>
<Properties xmlns="http://schemas.openxmlformats.org/officeDocument/2006/custom-properties" xmlns:vt="http://schemas.openxmlformats.org/officeDocument/2006/docPropsVTypes"/>
</file>