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21" w:name="internship-report"/>
    <w:p>
      <w:pPr>
        <w:pStyle w:val="Heading1"/>
      </w:pPr>
      <w:r>
        <w:t xml:space="preserve">Internship Report</w:t>
      </w:r>
    </w:p>
    <w:bookmarkStart w:id="20" w:name="X8334ab7a139c833894a3344a9665de911e39714"/>
    <w:p>
      <w:pPr>
        <w:pStyle w:val="Heading2"/>
      </w:pPr>
      <w:r>
        <w:t xml:space="preserve">Mandatory Practical Training in Accounting</w:t>
      </w:r>
    </w:p>
    <w:bookmarkEnd w:id="20"/>
    <w:bookmarkEnd w:id="21"/>
    <w:p>
      <w:pPr>
        <w:pStyle w:val="FirstParagraph"/>
      </w:pPr>
      <w:r>
        <w:rPr>
          <w:bCs/>
          <w:b/>
        </w:rPr>
        <w:t xml:space="preserve">Name:</w:t>
      </w:r>
    </w:p>
    <w:p>
      <w:pPr>
        <w:pStyle w:val="BodyText"/>
      </w:pPr>
      <w:r>
        <w:t xml:space="preserve">Jane Doe</w:t>
      </w:r>
    </w:p>
    <w:p>
      <w:pPr>
        <w:pStyle w:val="BodyText"/>
      </w:pPr>
      <w:r>
        <w:rPr>
          <w:bCs/>
          <w:b/>
        </w:rPr>
        <w:t xml:space="preserve">Degree Program:</w:t>
      </w:r>
    </w:p>
    <w:p>
      <w:pPr>
        <w:pStyle w:val="BodyText"/>
      </w:pPr>
      <w:r>
        <w:t xml:space="preserve">Bachelor of Commerce (B.Com)</w:t>
      </w:r>
    </w:p>
    <w:p>
      <w:pPr>
        <w:numPr>
          <w:ilvl w:val="0"/>
          <w:numId w:val="1001"/>
        </w:numPr>
        <w:pStyle w:val="Compact"/>
      </w:pPr>
      <w:r>
        <w:rPr>
          <w:bCs/>
          <w:b/>
        </w:rPr>
        <w:t xml:space="preserve">Internship Position:</w:t>
      </w:r>
      <w:r>
        <w:t xml:space="preserve"> </w:t>
      </w:r>
      <w:r>
        <w:t xml:space="preserve">Accountant Intern</w:t>
      </w:r>
    </w:p>
    <w:p>
      <w:pPr>
        <w:numPr>
          <w:ilvl w:val="0"/>
          <w:numId w:val="1001"/>
        </w:numPr>
        <w:pStyle w:val="Compact"/>
      </w:pPr>
      <w:r>
        <w:rPr>
          <w:bCs/>
          <w:b/>
        </w:rPr>
        <w:t xml:space="preserve">Institution/Organization:</w:t>
      </w:r>
      <w:r>
        <w:t xml:space="preserve"> </w:t>
      </w:r>
      <w:r>
        <w:t xml:space="preserve">Meridian Financial Services Pvt. Ltd.</w:t>
      </w:r>
    </w:p>
    <w:p>
      <w:pPr>
        <w:numPr>
          <w:ilvl w:val="0"/>
          <w:numId w:val="1001"/>
        </w:numPr>
        <w:pStyle w:val="Compact"/>
      </w:pPr>
      <w:r>
        <w:rPr>
          <w:bCs/>
          <w:b/>
        </w:rPr>
        <w:t xml:space="preserve">Pakistan Karachi</w:t>
      </w:r>
    </w:p>
    <w:p>
      <w:pPr>
        <w:pStyle w:val="FirstParagraph"/>
      </w:pPr>
      <w:r>
        <w:t xml:space="preserve">Pakistan Karachi: The primary location for the completion of this internship.</w:t>
      </w:r>
    </w:p>
    <w:p>
      <w:pPr>
        <w:pStyle w:val="BodyText"/>
      </w:pPr>
      <w:r>
        <w:t xml:space="preserve">&gt;</w:t>
      </w:r>
    </w:p>
    <w:bookmarkStart w:id="22" w:name="introduction"/>
    <w:p>
      <w:pPr>
        <w:pStyle w:val="Heading2"/>
      </w:pPr>
      <w:r>
        <w:t xml:space="preserve">1. Introduction</w:t>
      </w:r>
    </w:p>
    <w:p>
      <w:pPr>
        <w:pStyle w:val="FirstParagraph"/>
      </w:pPr>
      <w:r>
        <w:t xml:space="preserve">The transition from academic theory to professional practice is a critical phase in the education of any commerce student. This report details my experience as an</w:t>
      </w:r>
      <w:r>
        <w:t xml:space="preserve"> </w:t>
      </w:r>
      <w:r>
        <w:rPr>
          <w:bCs/>
          <w:b/>
        </w:rPr>
        <w:t xml:space="preserve">Accountant</w:t>
      </w:r>
      <w:r>
        <w:t xml:space="preserve"> </w:t>
      </w:r>
      <w:r>
        <w:t xml:space="preserve">intern at Meridian Financial Services, located in the bustling economic hub of</w:t>
      </w:r>
      <w:r>
        <w:t xml:space="preserve"> </w:t>
      </w:r>
      <w:r>
        <w:rPr>
          <w:bCs/>
          <w:b/>
        </w:rPr>
        <w:t xml:space="preserve">Pakistan Karachi</w:t>
      </w:r>
      <w:r>
        <w:t xml:space="preserve">. The internship was designed to bridge the gap between classroom learning and real-world application, providing a comprehensive understanding of financial management within a dynamic urban environment.</w:t>
      </w:r>
    </w:p>
    <w:p>
      <w:pPr>
        <w:pStyle w:val="BodyText"/>
      </w:pPr>
      <w:r>
        <w:rPr>
          <w:bCs/>
          <w:b/>
        </w:rPr>
        <w:t xml:space="preserve">Pakistan Karachi</w:t>
      </w:r>
      <w:r>
        <w:t xml:space="preserve">, being the commercial capital of Pakistan, offers a unique ecosystem for accounting professionals. With its dense concentration of multinational corporations, local enterprises, and export-oriented businesses, the city presents complex financial challenges and opportunities. This report aims to document my journey through these challenges, highlighting how the role of an</w:t>
      </w:r>
      <w:r>
        <w:t xml:space="preserve"> </w:t>
      </w:r>
      <w:r>
        <w:rPr>
          <w:bCs/>
          <w:b/>
        </w:rPr>
        <w:t xml:space="preserve">Accountant</w:t>
      </w:r>
      <w:r>
        <w:t xml:space="preserve"> </w:t>
      </w:r>
      <w:r>
        <w:t xml:space="preserve">in this specific geography demands adaptability, technical proficiency, and ethical rigor.</w:t>
      </w:r>
    </w:p>
    <w:bookmarkEnd w:id="22"/>
    <w:bookmarkStart w:id="23" w:name="objectives-of-the-internship"/>
    <w:p>
      <w:pPr>
        <w:pStyle w:val="Heading2"/>
      </w:pPr>
      <w:r>
        <w:t xml:space="preserve">2. Objectives of the Internship</w:t>
      </w:r>
    </w:p>
    <w:p>
      <w:pPr>
        <w:pStyle w:val="FirstParagraph"/>
      </w:pPr>
      <w:r>
        <w:t xml:space="preserve">The primary objective of this internship was to gain hands-on experience in daily accounting operations. Specific goals included:</w:t>
      </w:r>
    </w:p>
    <w:p>
      <w:pPr>
        <w:numPr>
          <w:ilvl w:val="0"/>
          <w:numId w:val="1002"/>
        </w:numPr>
        <w:pStyle w:val="Compact"/>
      </w:pPr>
      <w:r>
        <w:t xml:space="preserve">To understand the implementation of International Financial Reporting Standards (IFRS) as mandated by the Institute of Chartered Accountants of Pakistan (ICAP).</w:t>
      </w:r>
    </w:p>
    <w:p>
      <w:pPr>
        <w:numPr>
          <w:ilvl w:val="0"/>
          <w:numId w:val="1002"/>
        </w:numPr>
        <w:pStyle w:val="Compact"/>
      </w:pPr>
      <w:r>
        <w:t xml:space="preserve">To master industry-standard accounting software such as QuickBooks and SAP, which are widely utilized in firms across</w:t>
      </w:r>
      <w:r>
        <w:t xml:space="preserve"> </w:t>
      </w:r>
      <w:r>
        <w:rPr>
          <w:bCs/>
          <w:b/>
        </w:rPr>
        <w:t xml:space="preserve">Pakistan Karachi</w:t>
      </w:r>
      <w:r>
        <w:t xml:space="preserve">.</w:t>
      </w:r>
    </w:p>
    <w:p>
      <w:pPr>
        <w:numPr>
          <w:ilvl w:val="0"/>
          <w:numId w:val="1002"/>
        </w:numPr>
        <w:pStyle w:val="Compact"/>
      </w:pPr>
      <w:r>
        <w:t xml:space="preserve">To comprehend the nuances of tax compliance, particularly Value Added Tax (VAT) and Sales Tax regulations enforced by the Federal Board of Revenue (FBR) within the Sindh region.</w:t>
      </w:r>
    </w:p>
    <w:p>
      <w:pPr>
        <w:numPr>
          <w:ilvl w:val="0"/>
          <w:numId w:val="1002"/>
        </w:numPr>
        <w:pStyle w:val="Compact"/>
      </w:pPr>
      <w:r>
        <w:t xml:space="preserve">To observe how an</w:t>
      </w:r>
      <w:r>
        <w:t xml:space="preserve"> </w:t>
      </w:r>
      <w:r>
        <w:rPr>
          <w:bCs/>
          <w:b/>
        </w:rPr>
        <w:t xml:space="preserve">Accountant</w:t>
      </w:r>
      <w:r>
        <w:t xml:space="preserve"> </w:t>
      </w:r>
      <w:r>
        <w:t xml:space="preserve">contributes to strategic decision-making through financial analysis and reporting.</w:t>
      </w:r>
    </w:p>
    <w:bookmarkEnd w:id="23"/>
    <w:bookmarkStart w:id="24" w:name="organization-profile"/>
    <w:p>
      <w:pPr>
        <w:pStyle w:val="Heading2"/>
      </w:pPr>
      <w:r>
        <w:t xml:space="preserve">3. Organization Profile</w:t>
      </w:r>
    </w:p>
    <w:p>
      <w:pPr>
        <w:pStyle w:val="FirstParagraph"/>
      </w:pPr>
      <w:r>
        <w:t xml:space="preserve">Meridian Financial Services is a mid-sized accounting and consulting firm headquartered in the Clifton area of</w:t>
      </w:r>
      <w:r>
        <w:t xml:space="preserve"> </w:t>
      </w:r>
      <w:r>
        <w:rPr>
          <w:bCs/>
          <w:b/>
        </w:rPr>
        <w:t xml:space="preserve">Pakistan Karachi</w:t>
      </w:r>
      <w:r>
        <w:t xml:space="preserve">. The firm serves a diverse clientele ranging from small retail businesses to large manufacturing plants operating in the industrial estates of Korangi and SITE Area. Given the vibrant business culture of</w:t>
      </w:r>
      <w:r>
        <w:t xml:space="preserve"> </w:t>
      </w:r>
      <w:r>
        <w:rPr>
          <w:bCs/>
          <w:b/>
        </w:rPr>
        <w:t xml:space="preserve">Pakistan Karachi</w:t>
      </w:r>
      <w:r>
        <w:t xml:space="preserve">, the firm deals with high transaction volumes and complex currency exchange issues due to international trade activities.</w:t>
      </w:r>
    </w:p>
    <w:p>
      <w:pPr>
        <w:pStyle w:val="BodyText"/>
      </w:pPr>
      <w:r>
        <w:t xml:space="preserve">The organizational structure is hierarchical, with partners at the top, followed by senior accountants, junior accountants, and interns. As an intern acting in the capacity of an</w:t>
      </w:r>
      <w:r>
        <w:t xml:space="preserve"> </w:t>
      </w:r>
      <w:r>
        <w:rPr>
          <w:bCs/>
          <w:b/>
        </w:rPr>
        <w:t xml:space="preserve">Accountant</w:t>
      </w:r>
      <w:r>
        <w:t xml:space="preserve">, I was integrated into the audit department initially before moving to the tax compliance wing.</w:t>
      </w:r>
    </w:p>
    <w:bookmarkEnd w:id="24"/>
    <w:bookmarkStart w:id="29" w:name="key-responsibilities-and-tasks"/>
    <w:p>
      <w:pPr>
        <w:pStyle w:val="Heading2"/>
      </w:pPr>
      <w:r>
        <w:t xml:space="preserve">4. Key Responsibilities and Tasks</w:t>
      </w:r>
    </w:p>
    <w:p>
      <w:pPr>
        <w:pStyle w:val="FirstParagraph"/>
      </w:pPr>
      <w:r>
        <w:t xml:space="preserve">The role of an intern is often viewed as observational, but at Meridian Financial Services, interns are given substantive responsibilities. My duties as an aspiring</w:t>
      </w:r>
      <w:r>
        <w:t xml:space="preserve"> </w:t>
      </w:r>
      <w:r>
        <w:rPr>
          <w:bCs/>
          <w:b/>
        </w:rPr>
        <w:t xml:space="preserve">Accountant</w:t>
      </w:r>
      <w:r>
        <w:t xml:space="preserve"> </w:t>
      </w:r>
      <w:r>
        <w:t xml:space="preserve">included the following:</w:t>
      </w:r>
    </w:p>
    <w:bookmarkStart w:id="25" w:name="X85e265643b5e2aee2e3786b89aad0d1c5f73aab"/>
    <w:p>
      <w:pPr>
        <w:pStyle w:val="Heading3"/>
      </w:pPr>
      <w:r>
        <w:t xml:space="preserve">A. Accounts Payable and Receivable Management</w:t>
      </w:r>
    </w:p>
    <w:p>
      <w:pPr>
        <w:pStyle w:val="FirstParagraph"/>
      </w:pPr>
      <w:r>
        <w:t xml:space="preserve">I was responsible for verifying invoices and processing payments to vendors. In the context of business operations in</w:t>
      </w:r>
      <w:r>
        <w:t xml:space="preserve"> </w:t>
      </w:r>
      <w:r>
        <w:rPr>
          <w:bCs/>
          <w:b/>
        </w:rPr>
        <w:t xml:space="preserve">Pakistan Karachi</w:t>
      </w:r>
      <w:r>
        <w:t xml:space="preserve">, timing is crucial due to fluctuating banking hours and logistical challenges. I learned how to prioritize payments based on vendor relationships and cash flow requirements, a skill essential for any proficient accountant.</w:t>
      </w:r>
    </w:p>
    <w:bookmarkEnd w:id="25"/>
    <w:bookmarkStart w:id="26" w:name="b.-bank-reconciliation"/>
    <w:p>
      <w:pPr>
        <w:pStyle w:val="Heading3"/>
      </w:pPr>
      <w:r>
        <w:t xml:space="preserve">B. Bank Reconciliation</w:t>
      </w:r>
    </w:p>
    <w:p>
      <w:pPr>
        <w:pStyle w:val="FirstParagraph"/>
      </w:pPr>
      <w:r>
        <w:t xml:space="preserve">A significant portion of my time was dedicated to reconciling bank statements with the company’s general ledger. This task required meticulous attention to detail. Discrepancies often arose due to timing differences or bank charges, and resolving them was key to maintaining accurate financial records. This process highlighted the importance of internal controls in preventing fraud.</w:t>
      </w:r>
    </w:p>
    <w:bookmarkEnd w:id="26"/>
    <w:bookmarkStart w:id="27" w:name="c.-tax-compliance-and-fbr-filings"/>
    <w:p>
      <w:pPr>
        <w:pStyle w:val="Heading3"/>
      </w:pPr>
      <w:r>
        <w:t xml:space="preserve">C. Tax Compliance and FBR Filings</w:t>
      </w:r>
    </w:p>
    <w:p>
      <w:pPr>
        <w:pStyle w:val="FirstParagraph"/>
      </w:pPr>
      <w:r>
        <w:t xml:space="preserve">One of the most challenging yet educational aspects of this internship was assisting with tax filings. The tax landscape in</w:t>
      </w:r>
      <w:r>
        <w:t xml:space="preserve"> </w:t>
      </w:r>
      <w:r>
        <w:rPr>
          <w:bCs/>
          <w:b/>
        </w:rPr>
        <w:t xml:space="preserve">Pakistan Karachi</w:t>
      </w:r>
      <w:r>
        <w:t xml:space="preserve"> </w:t>
      </w:r>
      <w:r>
        <w:t xml:space="preserve">is rigorous. I assisted senior accountants in preparing Sales Tax returns for the Sindh Revenue Board (SRB) and Income Tax returns for the FBR. Understanding the specific regulatory requirements applicable to businesses operating in Karachi, such as provincial vs. federal tax jurisdictions, was a significant learning curve.</w:t>
      </w:r>
    </w:p>
    <w:bookmarkEnd w:id="27"/>
    <w:bookmarkStart w:id="28" w:name="d.-financial-reporting"/>
    <w:p>
      <w:pPr>
        <w:pStyle w:val="Heading3"/>
      </w:pPr>
      <w:r>
        <w:t xml:space="preserve">D. Financial Reporting</w:t>
      </w:r>
    </w:p>
    <w:p>
      <w:pPr>
        <w:pStyle w:val="FirstParagraph"/>
      </w:pPr>
      <w:r>
        <w:t xml:space="preserve">I helped compile monthly management accounts for clients. This involved creating balance sheets, profit and loss statements, and cash flow statements. Using these reports to identify trends in expenditure allowed the firm to advise clients on cost-saving measures, demonstrating the strategic value of an accountant.</w:t>
      </w:r>
    </w:p>
    <w:bookmarkEnd w:id="28"/>
    <w:bookmarkEnd w:id="29"/>
    <w:bookmarkStart w:id="30" w:name="challenges-encountered"/>
    <w:p>
      <w:pPr>
        <w:pStyle w:val="Heading2"/>
      </w:pPr>
      <w:r>
        <w:t xml:space="preserve">5. Challenges Encountered</w:t>
      </w:r>
    </w:p>
    <w:p>
      <w:pPr>
        <w:pStyle w:val="FirstParagraph"/>
      </w:pPr>
      <w:r>
        <w:t xml:space="preserve">The internship was not without its difficulties. The fast-paced environment of</w:t>
      </w:r>
      <w:r>
        <w:t xml:space="preserve"> </w:t>
      </w:r>
      <w:r>
        <w:rPr>
          <w:bCs/>
          <w:b/>
        </w:rPr>
        <w:t xml:space="preserve">Pakistan Karachi</w:t>
      </w:r>
      <w:r>
        <w:t xml:space="preserve">'s corporate sector often meant dealing with tight deadlines and high-pressure situations during the tax filing season. Additionally, adapting to the digital transition in accounting practices required rapid upskilling in software tools that were previously only known theoretically.</w:t>
      </w:r>
    </w:p>
    <w:p>
      <w:pPr>
        <w:pStyle w:val="BodyText"/>
      </w:pPr>
      <w:r>
        <w:t xml:space="preserve">Another challenge was navigating the bureaucratic procedures associated with government regulatory bodies. Interacting with officials and understanding the practical implementation of laws versus their theoretical text provided a realistic perspective on compliance work in Pakistan.</w:t>
      </w:r>
    </w:p>
    <w:bookmarkEnd w:id="30"/>
    <w:bookmarkStart w:id="31" w:name="skills-acquired"/>
    <w:p>
      <w:pPr>
        <w:pStyle w:val="Heading2"/>
      </w:pPr>
      <w:r>
        <w:t xml:space="preserve">6. Skills Acquired</w:t>
      </w:r>
    </w:p>
    <w:p>
      <w:pPr>
        <w:pStyle w:val="FirstParagraph"/>
      </w:pPr>
      <w:r>
        <w:t xml:space="preserve">This internship significantly enhanced my professional competencies as an aspiring accountant. I have developed strong technical skills in accounting software, improved my analytical abilities through financial statement analysis, and refined my communication skills through client interactions. Furthermore, working in</w:t>
      </w:r>
      <w:r>
        <w:t xml:space="preserve"> </w:t>
      </w:r>
      <w:r>
        <w:rPr>
          <w:bCs/>
          <w:b/>
        </w:rPr>
        <w:t xml:space="preserve">Pakistan Karachi</w:t>
      </w:r>
      <w:r>
        <w:t xml:space="preserve"> </w:t>
      </w:r>
      <w:r>
        <w:t xml:space="preserve">taught me the importance of cultural sensitivity and effective negotiation when dealing with diverse stakeholders.</w:t>
      </w:r>
    </w:p>
    <w:bookmarkEnd w:id="31"/>
    <w:bookmarkStart w:id="32" w:name="conclusion"/>
    <w:p>
      <w:pPr>
        <w:pStyle w:val="Heading2"/>
      </w:pPr>
      <w:r>
        <w:t xml:space="preserve">7. Conclusion</w:t>
      </w:r>
    </w:p>
    <w:p>
      <w:pPr>
        <w:pStyle w:val="FirstParagraph"/>
      </w:pPr>
      <w:r>
        <w:t xml:space="preserve">In conclusion, this internship at Meridian Financial Services has been instrumental in shaping my career aspirations. It provided a realistic view of the responsibilities borne by an accountant in a major metropolitan center like</w:t>
      </w:r>
      <w:r>
        <w:t xml:space="preserve"> </w:t>
      </w:r>
      <w:r>
        <w:rPr>
          <w:bCs/>
          <w:b/>
        </w:rPr>
        <w:t xml:space="preserve">Pakistan Karachi</w:t>
      </w:r>
      <w:r>
        <w:t xml:space="preserve">. The experience confirmed that accounting is not just about numbers; it is about providing clarity, ensuring compliance, and supporting business sustainability.</w:t>
      </w:r>
    </w:p>
    <w:p>
      <w:pPr>
        <w:pStyle w:val="BodyText"/>
      </w:pPr>
      <w:r>
        <w:t xml:space="preserve">The vibrant economic environment of</w:t>
      </w:r>
      <w:r>
        <w:t xml:space="preserve"> </w:t>
      </w:r>
      <w:r>
        <w:rPr>
          <w:bCs/>
          <w:b/>
        </w:rPr>
        <w:t xml:space="preserve">Pakistan Karachi</w:t>
      </w:r>
      <w:r>
        <w:t xml:space="preserve"> </w:t>
      </w:r>
      <w:r>
        <w:t xml:space="preserve">offered a rich learning ground where theoretical concepts were tested against real-world complexities. I am now better equipped to handle the demands of the accounting profession in Pakistan. I am grateful for the mentorship received from my supervisors and look forward to applying these skills in my future professional endeavors as a certified accountant.</w:t>
      </w:r>
    </w:p>
    <w:p>
      <w:pPr>
        <w:pStyle w:val="BodyText"/>
      </w:pPr>
      <w:r>
        <w:t xml:space="preserve">© 2023 Internship Report Submission. Prepared by Jane Doe.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Pakistan Karachi</dc:title>
  <dc:creator/>
  <dc:language>en</dc:language>
  <cp:keywords/>
  <dcterms:created xsi:type="dcterms:W3CDTF">2026-07-29T08:01:34Z</dcterms:created>
  <dcterms:modified xsi:type="dcterms:W3CDTF">2026-07-29T08:01:34Z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