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Intern</w:t>
      </w:r>
      <w:r>
        <w:t xml:space="preserve"> </w:t>
      </w:r>
      <w:r>
        <w:t xml:space="preserve">in</w:t>
      </w:r>
      <w:r>
        <w:t xml:space="preserve"> </w:t>
      </w:r>
      <w:r>
        <w:t xml:space="preserve">Singapore</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[Start Date] – [End Date]</w:t>
      </w:r>
    </w:p>
    <w:bookmarkStart w:id="20" w:name="X6de8f3e34969a2727b4fa2c5ff25a6c38cf1622"/>
    <w:p>
      <w:pPr>
        <w:pStyle w:val="Heading2"/>
      </w:pPr>
      <w:r>
        <w:t xml:space="preserve">I. Introduction and Context: The Singapore Environment</w:t>
      </w:r>
    </w:p>
    <w:p>
      <w:pPr>
        <w:pStyle w:val="FirstParagraph"/>
      </w:pPr>
      <w:r>
        <w:t xml:space="preserve">The completion of my internship as an Accountant intern in the vibrant financial hub of</w:t>
      </w:r>
      <w:r>
        <w:t xml:space="preserve"> </w:t>
      </w:r>
      <w:r>
        <w:rPr>
          <w:bCs/>
          <w:b/>
        </w:rPr>
        <w:t xml:space="preserve">Singapore Singapore</w:t>
      </w:r>
      <w:r>
        <w:t xml:space="preserve"> </w:t>
      </w:r>
      <w:r>
        <w:t xml:space="preserve">represents a pivotal milestone in my professional development. Choosing to undertake this internship in</w:t>
      </w:r>
      <w:r>
        <w:t xml:space="preserve"> </w:t>
      </w:r>
      <w:r>
        <w:rPr>
          <w:bCs/>
          <w:b/>
        </w:rPr>
        <w:t xml:space="preserve">Singapore Singapore</w:t>
      </w:r>
      <w:r>
        <w:t xml:space="preserve"> </w:t>
      </w:r>
      <w:r>
        <w:t xml:space="preserve">was a strategic decision, given the city-state's reputation as one of the most robust and transparent financial centers globally. The unique regulatory environment provided by the Accounting and Corporate Regulatory Authority (ACRA) and the strict adherence to Financial Reporting Standards (FRS) offered an unparalleled learning ground for any aspiring accountant.</w:t>
      </w:r>
    </w:p>
    <w:p>
      <w:pPr>
        <w:pStyle w:val="BodyText"/>
      </w:pPr>
      <w:r>
        <w:t xml:space="preserve">The primary objective of this</w:t>
      </w:r>
      <w:r>
        <w:t xml:space="preserve"> </w:t>
      </w:r>
      <w:r>
        <w:rPr>
          <w:bCs/>
          <w:b/>
        </w:rPr>
        <w:t xml:space="preserve">Internship Report</w:t>
      </w:r>
      <w:r>
        <w:t xml:space="preserve"> </w:t>
      </w:r>
      <w:r>
        <w:t xml:space="preserve">is to document my experiences, challenges, and technical acquisitions during my tenure. Specifically, it aims to reflect on how the rigorous accounting practices in</w:t>
      </w:r>
      <w:r>
        <w:t xml:space="preserve"> </w:t>
      </w:r>
      <w:r>
        <w:rPr>
          <w:bCs/>
          <w:b/>
        </w:rPr>
        <w:t xml:space="preserve">Singapore Singapore</w:t>
      </w:r>
      <w:r>
        <w:t xml:space="preserve"> </w:t>
      </w:r>
      <w:r>
        <w:t xml:space="preserve">shaped my understanding of modern corporate finance. By immersing myself in this high-stakes environment, I sought to bridge the gap between theoretical academic knowledge and practical application within a dynamic</w:t>
      </w:r>
      <w:r>
        <w:t xml:space="preserve"> </w:t>
      </w:r>
      <w:r>
        <w:rPr>
          <w:bCs/>
          <w:b/>
        </w:rPr>
        <w:t xml:space="preserve">Accountant</w:t>
      </w:r>
      <w:r>
        <w:t xml:space="preserve"> </w:t>
      </w:r>
      <w:r>
        <w:t xml:space="preserve">role.</w:t>
      </w:r>
    </w:p>
    <w:bookmarkEnd w:id="20"/>
    <w:bookmarkEnd w:id="21"/>
    <w:bookmarkStart w:id="22" w:name="X275735f158fb6fa483ffcc1eb8d2dd95bf4e584"/>
    <w:p>
      <w:pPr>
        <w:pStyle w:val="Heading2"/>
      </w:pPr>
      <w:r>
        <w:t xml:space="preserve">II. Role Description and Responsibilities</w:t>
      </w:r>
    </w:p>
    <w:p>
      <w:pPr>
        <w:pStyle w:val="FirstParagraph"/>
      </w:pPr>
      <w:r>
        <w:t xml:space="preserve">In my capacity as an</w:t>
      </w:r>
      <w:r>
        <w:t xml:space="preserve"> </w:t>
      </w:r>
      <w:r>
        <w:rPr>
          <w:bCs/>
          <w:b/>
        </w:rPr>
        <w:t xml:space="preserve">Accountant</w:t>
      </w:r>
      <w:r>
        <w:t xml:space="preserve">, my responsibilities were diverse, ranging from basic data entry to more complex financial analysis tasks. Working in</w:t>
      </w:r>
      <w:r>
        <w:t xml:space="preserve"> </w:t>
      </w:r>
      <w:r>
        <w:rPr>
          <w:bCs/>
          <w:b/>
        </w:rPr>
        <w:t xml:space="preserve">Singapore Singapore</w:t>
      </w:r>
      <w:r>
        <w:t xml:space="preserve">, where efficiency and accuracy are paramount, I was required to maintain high standards of professionalism at all times.</w:t>
      </w:r>
    </w:p>
    <w:p>
      <w:pPr>
        <w:numPr>
          <w:ilvl w:val="0"/>
          <w:numId w:val="1001"/>
        </w:numPr>
        <w:pStyle w:val="Compact"/>
      </w:pPr>
      <w:r>
        <w:rPr>
          <w:bCs/>
          <w:b/>
        </w:rPr>
        <w:t xml:space="preserve">Accounts Payable and Receivable:</w:t>
      </w:r>
      <w:r>
        <w:t xml:space="preserve"> </w:t>
      </w:r>
      <w:r>
        <w:t xml:space="preserve">I managed the invoicing process, ensuring that all outgoing payments were approved according to company policy and that incoming receivables were tracked diligently. This experience highlighted the importance of cash flow management in maintaining business continuity.</w:t>
      </w:r>
    </w:p>
    <w:p>
      <w:pPr>
        <w:numPr>
          <w:ilvl w:val="0"/>
          <w:numId w:val="1001"/>
        </w:numPr>
        <w:pStyle w:val="Compact"/>
      </w:pPr>
      <w:r>
        <w:rPr>
          <w:bCs/>
          <w:b/>
        </w:rPr>
        <w:t xml:space="preserve">Bank Reconciliation:</w:t>
      </w:r>
      <w:r>
        <w:t xml:space="preserve"> </w:t>
      </w:r>
      <w:r>
        <w:t xml:space="preserve">A significant portion of my time was dedicated to reconciling bank statements with internal ledger entries. In the</w:t>
      </w:r>
      <w:r>
        <w:t xml:space="preserve"> </w:t>
      </w:r>
      <w:r>
        <w:rPr>
          <w:bCs/>
          <w:b/>
        </w:rPr>
        <w:t xml:space="preserve">Singapore Singapore</w:t>
      </w:r>
      <w:r>
        <w:t xml:space="preserve"> </w:t>
      </w:r>
      <w:r>
        <w:t xml:space="preserve">context, where digital banking is prevalent, I learned to utilize automated tools while still performing manual checks to identify discrepancies.</w:t>
      </w:r>
    </w:p>
    <w:p>
      <w:pPr>
        <w:numPr>
          <w:ilvl w:val="0"/>
          <w:numId w:val="1001"/>
        </w:numPr>
        <w:pStyle w:val="Compact"/>
      </w:pPr>
      <w:r>
        <w:rPr>
          <w:bCs/>
          <w:b/>
        </w:rPr>
        <w:t xml:space="preserve">Tax Compliance:</w:t>
      </w:r>
      <w:r>
        <w:t xml:space="preserve"> </w:t>
      </w:r>
      <w:r>
        <w:t xml:space="preserve">Assisting in the preparation of Goods and Services Tax (GST) returns was a critical task. Understanding the specific GST regulations in</w:t>
      </w:r>
      <w:r>
        <w:t xml:space="preserve"> </w:t>
      </w:r>
      <w:r>
        <w:rPr>
          <w:bCs/>
          <w:b/>
        </w:rPr>
        <w:t xml:space="preserve">Singapore Singapore</w:t>
      </w:r>
      <w:r>
        <w:t xml:space="preserve"> </w:t>
      </w:r>
      <w:r>
        <w:t xml:space="preserve">required meticulous attention to detail, as penalties for non-compliance are severe.</w:t>
      </w:r>
    </w:p>
    <w:p>
      <w:pPr>
        <w:numPr>
          <w:ilvl w:val="0"/>
          <w:numId w:val="1001"/>
        </w:numPr>
        <w:pStyle w:val="Compact"/>
      </w:pPr>
      <w:r>
        <w:rPr>
          <w:bCs/>
          <w:b/>
        </w:rPr>
        <w:t xml:space="preserve">Financial Reporting Support:</w:t>
      </w:r>
      <w:r>
        <w:t xml:space="preserve">I assisted senior staff in compiling monthly management accounts. This involved analyzing variance reports and preparing visual presentations for stakeholder meetings. As an</w:t>
      </w:r>
      <w:r>
        <w:t xml:space="preserve"> </w:t>
      </w:r>
      <w:r>
        <w:rPr>
          <w:bCs/>
          <w:b/>
        </w:rPr>
        <w:t xml:space="preserve">Accountant</w:t>
      </w:r>
      <w:r>
        <w:t xml:space="preserve">, the ability to translate raw numbers into meaningful insights is crucial, and this role provided ample opportunity to develop that skill.</w:t>
      </w:r>
    </w:p>
    <w:bookmarkEnd w:id="22"/>
    <w:bookmarkStart w:id="23" w:name="iii.-key-learnings-and-skill-acquisition"/>
    <w:p>
      <w:pPr>
        <w:pStyle w:val="Heading2"/>
      </w:pPr>
      <w:r>
        <w:t xml:space="preserve">III. Key Learnings and Skill Acquisition</w:t>
      </w:r>
    </w:p>
    <w:p>
      <w:pPr>
        <w:pStyle w:val="FirstParagraph"/>
      </w:pPr>
      <w:r>
        <w:t xml:space="preserve">The internship provided a comprehensive platform for professional growth. One of the most significant learnings was the importance of regulatory compliance within the</w:t>
      </w:r>
      <w:r>
        <w:t xml:space="preserve"> </w:t>
      </w:r>
      <w:r>
        <w:rPr>
          <w:bCs/>
          <w:b/>
        </w:rPr>
        <w:t xml:space="preserve">Singapore Singapore</w:t>
      </w:r>
      <w:r>
        <w:t xml:space="preserve"> </w:t>
      </w:r>
      <w:r>
        <w:t xml:space="preserve">framework. Unlike other jurisdictions,</w:t>
      </w:r>
      <w:r>
        <w:t xml:space="preserve"> </w:t>
      </w:r>
      <w:r>
        <w:rPr>
          <w:bCs/>
          <w:b/>
        </w:rPr>
        <w:t xml:space="preserve">Singapore Singapore</w:t>
      </w:r>
      <w:r>
        <w:t xml:space="preserve"> </w:t>
      </w:r>
      <w:r>
        <w:t xml:space="preserve">has streamlined its corporate governance frameworks, which means that as an</w:t>
      </w:r>
      <w:r>
        <w:t xml:space="preserve"> </w:t>
      </w:r>
      <w:r>
        <w:rPr>
          <w:bCs/>
          <w:b/>
        </w:rPr>
        <w:t xml:space="preserve">Accountant</w:t>
      </w:r>
      <w:r>
        <w:t xml:space="preserve">, I had to be constantly updated on changes in FRS and IRAS (Inland Revenue Authority of Singapore) guidelines.</w:t>
      </w:r>
    </w:p>
    <w:p>
      <w:pPr>
        <w:pStyle w:val="BodyText"/>
      </w:pPr>
      <w:r>
        <w:t xml:space="preserve">Furthermore, my technical skills were significantly enhanced. I became proficient in using cloud-based accounting software such as Xero and QuickBooks, which are widely adopted by SMEs and MNCs alike in</w:t>
      </w:r>
      <w:r>
        <w:t xml:space="preserve"> </w:t>
      </w:r>
      <w:r>
        <w:rPr>
          <w:bCs/>
          <w:b/>
        </w:rPr>
        <w:t xml:space="preserve">Singapore Singapore</w:t>
      </w:r>
      <w:r>
        <w:t xml:space="preserve">. These tools allowed for real-time collaboration and improved accuracy in financial reporting.</w:t>
      </w:r>
    </w:p>
    <w:p>
      <w:pPr>
        <w:pStyle w:val="BodyText"/>
      </w:pPr>
      <w:r>
        <w:t xml:space="preserve">Soft skills also saw considerable improvement. Working in a multicultural environment typical of</w:t>
      </w:r>
      <w:r>
        <w:t xml:space="preserve"> </w:t>
      </w:r>
      <w:r>
        <w:rPr>
          <w:bCs/>
          <w:b/>
        </w:rPr>
        <w:t xml:space="preserve">Singapore Singapore</w:t>
      </w:r>
      <w:r>
        <w:t xml:space="preserve">, I learned to communicate effectively with colleagues from diverse backgrounds. As part of an</w:t>
      </w:r>
      <w:r>
        <w:t xml:space="preserve"> </w:t>
      </w:r>
      <w:r>
        <w:rPr>
          <w:bCs/>
          <w:b/>
        </w:rPr>
        <w:t xml:space="preserve">Accountant</w:t>
      </w:r>
      <w:r>
        <w:t xml:space="preserve"> </w:t>
      </w:r>
      <w:r>
        <w:t xml:space="preserve">team, clear communication is essential to ensure that financial data is understood by non-finance stakeholders, such as department heads and external auditors.</w:t>
      </w:r>
    </w:p>
    <w:bookmarkEnd w:id="23"/>
    <w:bookmarkStart w:id="24" w:name="iv.-challenges-faced-and-solutions"/>
    <w:p>
      <w:pPr>
        <w:pStyle w:val="Heading2"/>
      </w:pPr>
      <w:r>
        <w:t xml:space="preserve">IV. Challenges Faced and Solutions</w:t>
      </w:r>
    </w:p>
    <w:p>
      <w:pPr>
        <w:pStyle w:val="FirstParagraph"/>
      </w:pPr>
      <w:r>
        <w:t xml:space="preserve">The transition from academic theory to practical application was not without its challenges. Initially, the speed at which transactions were processed in</w:t>
      </w:r>
      <w:r>
        <w:t xml:space="preserve"> </w:t>
      </w:r>
      <w:r>
        <w:rPr>
          <w:bCs/>
          <w:b/>
        </w:rPr>
        <w:t xml:space="preserve">Singapore Singapore</w:t>
      </w:r>
      <w:r>
        <w:t xml:space="preserve"> </w:t>
      </w:r>
      <w:r>
        <w:t xml:space="preserve">was overwhelming. The high volume of data required me to develop faster processing techniques without compromising accuracy.</w:t>
      </w:r>
    </w:p>
    <w:p>
      <w:pPr>
        <w:pStyle w:val="BodyText"/>
      </w:pPr>
      <w:r>
        <w:t xml:space="preserve">Another challenge was navigating the specific nuances of local tax laws. As an</w:t>
      </w:r>
      <w:r>
        <w:t xml:space="preserve"> </w:t>
      </w:r>
      <w:r>
        <w:rPr>
          <w:bCs/>
          <w:b/>
        </w:rPr>
        <w:t xml:space="preserve">Accountant</w:t>
      </w:r>
      <w:r>
        <w:t xml:space="preserve">, misunderstanding a clause could lead to significant errors. To mitigate this, I actively sought mentorship from senior team members and utilized online resources provided by professional bodies in</w:t>
      </w:r>
      <w:r>
        <w:t xml:space="preserve"> </w:t>
      </w:r>
      <w:r>
        <w:rPr>
          <w:bCs/>
          <w:b/>
        </w:rPr>
        <w:t xml:space="preserve">Singapore Singapore</w:t>
      </w:r>
      <w:r>
        <w:t xml:space="preserve">. This proactive approach helped me overcome knowledge gaps quickly.</w:t>
      </w:r>
    </w:p>
    <w:p>
      <w:pPr>
        <w:pStyle w:val="BodyText"/>
      </w:pPr>
      <w:r>
        <w:t xml:space="preserve">Additionally, managing time during the peak period for annual returns in</w:t>
      </w:r>
      <w:r>
        <w:t xml:space="preserve"> </w:t>
      </w:r>
      <w:r>
        <w:rPr>
          <w:bCs/>
          <w:b/>
        </w:rPr>
        <w:t xml:space="preserve">Singapore Singapore</w:t>
      </w:r>
      <w:r>
        <w:t xml:space="preserve"> </w:t>
      </w:r>
      <w:r>
        <w:t xml:space="preserve">required effective prioritization. I learned to use project management tools to track deadlines and delegate tasks where appropriate, ensuring that all deliverables were met on time.</w:t>
      </w:r>
    </w:p>
    <w:bookmarkEnd w:id="24"/>
    <w:bookmarkStart w:id="25" w:name="v.-conclusion-and-future-outlook"/>
    <w:p>
      <w:pPr>
        <w:pStyle w:val="Heading2"/>
      </w:pPr>
      <w:r>
        <w:t xml:space="preserve">V. Conclusion and Future Outlook</w:t>
      </w:r>
    </w:p>
    <w:p>
      <w:pPr>
        <w:pStyle w:val="FirstParagraph"/>
      </w:pPr>
      <w:r>
        <w:t xml:space="preserve">In conclusion, my internship as an</w:t>
      </w:r>
      <w:r>
        <w:t xml:space="preserve"> </w:t>
      </w:r>
      <w:r>
        <w:rPr>
          <w:bCs/>
          <w:b/>
        </w:rPr>
        <w:t xml:space="preserve">Accountant</w:t>
      </w:r>
      <w:r>
        <w:t xml:space="preserve"> </w:t>
      </w:r>
      <w:r>
        <w:t xml:space="preserve">in</w:t>
      </w:r>
      <w:r>
        <w:t xml:space="preserve"> </w:t>
      </w:r>
      <w:r>
        <w:rPr>
          <w:bCs/>
          <w:b/>
        </w:rPr>
        <w:t xml:space="preserve">Singapore Singapore</w:t>
      </w:r>
      <w:r>
        <w:t xml:space="preserve"> </w:t>
      </w:r>
      <w:r>
        <w:t xml:space="preserve">has been an immensely rewarding experience. The combination of a supportive work environment, rigorous regulatory standards, and exposure to cutting-edge financial technologies has significantly enhanced my professional capabilities.</w:t>
      </w:r>
    </w:p>
    <w:p>
      <w:pPr>
        <w:pStyle w:val="BodyText"/>
      </w:pPr>
      <w:r>
        <w:t xml:space="preserve">The experience underscores the importance of continuous learning in the accounting profession. The landscape in</w:t>
      </w:r>
      <w:r>
        <w:t xml:space="preserve"> </w:t>
      </w:r>
      <w:r>
        <w:rPr>
          <w:bCs/>
          <w:b/>
        </w:rPr>
        <w:t xml:space="preserve">Singapore Singapore</w:t>
      </w:r>
      <w:r>
        <w:t xml:space="preserve"> </w:t>
      </w:r>
      <w:r>
        <w:t xml:space="preserve">is constantly evolving with new regulations and technological advancements. As I move forward in my career, I intend to pursue further certifications such as CPA or ACCA, building upon the solid foundation laid during this internship.</w:t>
      </w:r>
    </w:p>
    <w:p>
      <w:pPr>
        <w:pStyle w:val="BodyText"/>
      </w:pPr>
      <w:r>
        <w:t xml:space="preserve">I am confident that the skills and insights gained from working as an</w:t>
      </w:r>
      <w:r>
        <w:t xml:space="preserve"> </w:t>
      </w:r>
      <w:r>
        <w:rPr>
          <w:bCs/>
          <w:b/>
        </w:rPr>
        <w:t xml:space="preserve">Accountant</w:t>
      </w:r>
      <w:r>
        <w:t xml:space="preserve"> </w:t>
      </w:r>
      <w:r>
        <w:t xml:space="preserve">in</w:t>
      </w:r>
      <w:r>
        <w:t xml:space="preserve"> </w:t>
      </w:r>
      <w:r>
        <w:rPr>
          <w:bCs/>
          <w:b/>
        </w:rPr>
        <w:t xml:space="preserve">Singapore Singapore</w:t>
      </w:r>
      <w:r>
        <w:t xml:space="preserve"> </w:t>
      </w:r>
      <w:r>
        <w:t xml:space="preserve">will serve me well in future endeavors. The discipline, precision, and ethical standards instilled during this period have not only improved my technical proficiency but also shaped my professional identity. This</w:t>
      </w:r>
      <w:r>
        <w:t xml:space="preserve"> </w:t>
      </w:r>
      <w:r>
        <w:rPr>
          <w:bCs/>
          <w:b/>
        </w:rPr>
        <w:t xml:space="preserve">Internship Report</w:t>
      </w:r>
      <w:r>
        <w:t xml:space="preserve"> </w:t>
      </w:r>
      <w:r>
        <w:t xml:space="preserve">serves as a testament to the value of practical experience in shaping a successful career in accounting within one of Asia's leading financial hubs.</w:t>
      </w:r>
    </w:p>
    <w:bookmarkEnd w:id="25"/>
    <w:bookmarkStart w:id="26" w:name="vi.-acknowledgements"/>
    <w:p>
      <w:pPr>
        <w:pStyle w:val="Heading2"/>
      </w:pPr>
      <w:r>
        <w:t xml:space="preserve">VI. Acknowledgements</w:t>
      </w:r>
    </w:p>
    <w:p>
      <w:pPr>
        <w:pStyle w:val="FirstParagraph"/>
      </w:pPr>
      <w:r>
        <w:t xml:space="preserve">I would like to express my sincere gratitude to my supervisors and colleagues at the firm for their guidance, patience, and support throughout this internship. Their expertise in</w:t>
      </w:r>
      <w:r>
        <w:t xml:space="preserve"> </w:t>
      </w:r>
      <w:r>
        <w:rPr>
          <w:bCs/>
          <w:b/>
        </w:rPr>
        <w:t xml:space="preserve">Singapore Singapore</w:t>
      </w:r>
      <w:r>
        <w:t xml:space="preserve"> </w:t>
      </w:r>
      <w:r>
        <w:t xml:space="preserve">accounting practices was invaluable. I also thank the academic institution for providing the theoretical foundation that made this practical experience possible.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Intern in Singapore</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