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Practices</w:t>
      </w:r>
      <w:r>
        <w:t xml:space="preserve"> </w:t>
      </w:r>
      <w:r>
        <w:t xml:space="preserve">in</w:t>
      </w:r>
      <w:r>
        <w:t xml:space="preserve"> </w:t>
      </w:r>
      <w:r>
        <w:t xml:space="preserve">Spain</w:t>
      </w:r>
      <w:r>
        <w:t xml:space="preserve"> </w:t>
      </w:r>
      <w:r>
        <w:t xml:space="preserve">Valencia</w:t>
      </w:r>
    </w:p>
    <w:bookmarkStart w:id="21" w:name="internship-report"/>
    <w:p>
      <w:pPr>
        <w:pStyle w:val="Heading1"/>
      </w:pPr>
      <w:r>
        <w:t xml:space="preserve">Internship Report</w:t>
      </w:r>
    </w:p>
    <w:p>
      <w:pPr>
        <w:pStyle w:val="FirstParagraph"/>
      </w:pPr>
      <w:r>
        <w:rPr>
          <w:bCs/>
          <w:b/>
        </w:rPr>
        <w:t xml:space="preserve">Name:</w:t>
      </w:r>
    </w:p>
    <w:p>
      <w:pPr>
        <w:pStyle w:val="BodyText"/>
      </w:pPr>
      <w:r>
        <w:t xml:space="preserve">Juan Carlos Mendoza</w:t>
      </w:r>
    </w:p>
    <w:p>
      <w:pPr>
        <w:pStyle w:val="BodyText"/>
      </w:pPr>
      <w:r>
        <w:br/>
      </w:r>
    </w:p>
    <w:p>
      <w:pPr>
        <w:pStyle w:val="BodyText"/>
      </w:pPr>
      <w:r>
        <w:rPr>
          <w:bCs/>
          <w:b/>
        </w:rPr>
        <w:t xml:space="preserve">Institution::</w:t>
      </w:r>
      <w:r>
        <w:t xml:space="preserve">: University of Valencia, Faculty of Economics and Business:</w:t>
      </w:r>
      <w:r>
        <w:br/>
      </w:r>
    </w:p>
    <w:p>
      <w:pPr>
        <w:pStyle w:val="BodyText"/>
      </w:pPr>
      <w:r>
        <w:t xml:space="preserve">:</w:t>
      </w:r>
      <w:r>
        <w:t xml:space="preserve">Company: Fiscal Solutions Valencia S.L.</w:t>
      </w:r>
    </w:p>
    <w:p>
      <w:pPr>
        <w:pStyle w:val="BodyText"/>
      </w:pPr>
      <w:r>
        <w:rPr>
          <w:bCs/>
          <w:b/>
        </w:rPr>
        <w:t xml:space="preserve">Position:</w:t>
      </w:r>
      <w:r>
        <w:t xml:space="preserve"> </w:t>
      </w:r>
      <w:r>
        <w:t xml:space="preserve">Junior Accountant Intern</w:t>
      </w:r>
    </w:p>
    <w:p>
      <w:pPr>
        <w:pStyle w:val="BodyText"/>
      </w:pPr>
      <w:r>
        <w:rPr>
          <w:bCs/>
          <w:b/>
        </w:rPr>
        <w:t xml:space="preserve">Date:</w:t>
      </w:r>
      <w:r>
        <w:t xml:space="preserve"> </w:t>
      </w:r>
      <w:r>
        <w:t xml:space="preserve">October 15, 2023</w:t>
      </w:r>
    </w:p>
    <w:p>
      <w:pPr>
        <w:pStyle w:val="BodyText"/>
      </w:pPr>
      <w:r>
        <w:br/>
      </w:r>
    </w:p>
    <w:p>
      <w:pPr>
        <w:pStyle w:val="BodyText"/>
      </w:pPr>
      <w:r>
        <w:t xml:space="preserve">:</w:t>
      </w:r>
      <w:r>
        <w:rPr>
          <w:bCs/>
          <w:b/>
        </w:rPr>
        <w:t xml:space="preserve">:</w:t>
      </w:r>
      <w:r>
        <w:rPr>
          <w:bCs/>
          <w:b/>
        </w:rPr>
        <w:t xml:space="preserve">Location: Spain Valencia</w:t>
      </w:r>
    </w:p>
    <w:bookmarkStart w:id="20" w:name="X03e0579bb5e67bdb2cbfaa33bff38af28b6e91d"/>
    <w:p>
      <w:pPr>
        <w:pStyle w:val="Heading3"/>
      </w:pPr>
      <w:r>
        <w:t xml:space="preserve">The following report details the professional experience acquired during my internship as an Accountant in the vibrant economic hub of Spain Valencia.</w:t>
      </w:r>
    </w:p>
    <w:bookmarkEnd w:id="20"/>
    <w:bookmarkEnd w:id="21"/>
    <w:bookmarkStart w:id="22" w:name="introduction-and-objectives"/>
    <w:p>
      <w:pPr>
        <w:pStyle w:val="Heading2"/>
      </w:pPr>
      <w:r>
        <w:t xml:space="preserve">1. Introduction and Objectives</w:t>
      </w:r>
    </w:p>
    <w:p>
      <w:pPr>
        <w:pStyle w:val="FirstParagraph"/>
      </w:pPr>
      <w:r>
        <w:br/>
      </w:r>
    </w:p>
    <w:p>
      <w:pPr>
        <w:pStyle w:val="BodyText"/>
      </w:pPr>
      <w:r>
        <w:t xml:space="preserve">:</w:t>
      </w:r>
    </w:p>
    <w:p>
      <w:pPr>
        <w:pStyle w:val="BodyText"/>
      </w:pPr>
      <w:r>
        <w:t xml:space="preserve">The primary objective of this</w:t>
      </w:r>
      <w:r>
        <w:t xml:space="preserve"> </w:t>
      </w:r>
      <w:r>
        <w:rPr>
          <w:bCs/>
          <w:b/>
        </w:rPr>
        <w:t xml:space="preserve">:</w:t>
      </w:r>
      <w:r>
        <w:rPr>
          <w:bCs/>
          <w:b/>
        </w:rPr>
        <w:t xml:space="preserve">Internship Report</w:t>
      </w:r>
      <w:r>
        <w:t xml:space="preserve"> </w:t>
      </w:r>
      <w:r>
        <w:t xml:space="preserve">is to document the practical application of theoretical accounting knowledge within a real-world corporate environment in</w:t>
      </w:r>
      <w:r>
        <w:t xml:space="preserve"> </w:t>
      </w:r>
      <w:r>
        <w:rPr>
          <w:bCs/>
          <w:b/>
        </w:rPr>
        <w:t xml:space="preserve">:</w:t>
      </w:r>
      <w:r>
        <w:rPr>
          <w:bCs/>
          <w:b/>
        </w:rPr>
        <w:t xml:space="preserve">Spain Valencia</w:t>
      </w:r>
      <w:r>
        <w:t xml:space="preserve">. As an aspiring Accountant, undertaking this internship was crucial for understanding the specific regulatory frameworks and financial dynamics that govern businesses in this region of Spain. The internship took place at Fiscal Solutions Valencia S.L., a mid-sized firm specializing in tax advisory and corporate accounting services. The goal was to bridge the gap between academic learning and professional practice, specifically focusing on Spanish GAAP (General Accounting Plan) compliance, VAT calculations specific to the Valencian Community, and the use of local software systems.</w:t>
      </w:r>
    </w:p>
    <w:p>
      <w:pPr>
        <w:pStyle w:val="BodyText"/>
      </w:pPr>
      <w:r>
        <w:br/>
      </w:r>
    </w:p>
    <w:p>
      <w:pPr>
        <w:pStyle w:val="BodyText"/>
      </w:pPr>
      <w:r>
        <w:t xml:space="preserve">:</w:t>
      </w:r>
    </w:p>
    <w:p>
      <w:pPr>
        <w:pStyle w:val="BodyText"/>
      </w:pPr>
      <w:r>
        <w:t xml:space="preserve">This report serves as a comprehensive record of my activities, challenges faced, and skills developed. It highlights how working as an Accountant in</w:t>
      </w:r>
      <w:r>
        <w:t xml:space="preserve"> </w:t>
      </w:r>
      <w:r>
        <w:rPr>
          <w:bCs/>
          <w:b/>
        </w:rPr>
        <w:t xml:space="preserve">:</w:t>
      </w:r>
      <w:r>
        <w:rPr>
          <w:bCs/>
          <w:b/>
        </w:rPr>
        <w:t xml:space="preserve">Spain Valencia</w:t>
      </w:r>
      <w:r>
        <w:t xml:space="preserve"> </w:t>
      </w:r>
      <w:r>
        <w:t xml:space="preserve">requires not only technical proficiency but also a deep understanding of local cultural and legal nuances.</w:t>
      </w:r>
    </w:p>
    <w:p>
      <w:pPr>
        <w:pStyle w:val="BodyText"/>
      </w:pPr>
      <w:r>
        <w:br/>
      </w:r>
    </w:p>
    <w:bookmarkEnd w:id="22"/>
    <w:bookmarkStart w:id="23" w:name="X299f15f660bc9b122bff9af24b8e583315b2c08"/>
    <w:p>
      <w:pPr>
        <w:pStyle w:val="Heading2"/>
      </w:pPr>
      <w:r>
        <w:t xml:space="preserve">2. Organizational Context: Accounting in Spain Valencia</w:t>
      </w:r>
    </w:p>
    <w:p>
      <w:pPr>
        <w:pStyle w:val="FirstParagraph"/>
      </w:pPr>
      <w:r>
        <w:br/>
      </w:r>
    </w:p>
    <w:p>
      <w:pPr>
        <w:pStyle w:val="BodyText"/>
      </w:pPr>
      <w:r>
        <w:t xml:space="preserve">:</w:t>
      </w:r>
      <w:r>
        <w:t xml:space="preserve">Valencia is the third-largest economic center in Spain, known for its robust industrial sector, tourism industry, and growing technology startups. Understanding this context is vital for an Accountant practicing here. The company operates within a highly regulated environment where adherence to Spanish tax laws is paramount.</w:t>
      </w:r>
      <w:r>
        <w:br/>
      </w:r>
      <w:r>
        <w:br/>
      </w:r>
    </w:p>
    <w:p>
      <w:pPr>
        <w:pStyle w:val="BodyText"/>
      </w:pPr>
      <w:r>
        <w:t xml:space="preserve">:</w:t>
      </w:r>
    </w:p>
    <w:p>
      <w:pPr>
        <w:pStyle w:val="BodyText"/>
      </w:pPr>
      <w:r>
        <w:t xml:space="preserve">One of the unique aspects of being an</w:t>
      </w:r>
      <w:r>
        <w:t xml:space="preserve"> </w:t>
      </w:r>
      <w:r>
        <w:rPr>
          <w:bCs/>
          <w:b/>
        </w:rPr>
        <w:t xml:space="preserve">:</w:t>
      </w:r>
      <w:r>
        <w:rPr>
          <w:bCs/>
          <w:b/>
        </w:rPr>
        <w:t xml:space="preserve">Accountant</w:t>
      </w:r>
      <w:r>
        <w:t xml:space="preserve"> </w:t>
      </w:r>
      <w:r>
        <w:t xml:space="preserve">in</w:t>
      </w:r>
      <w:r>
        <w:t xml:space="preserve"> </w:t>
      </w:r>
      <w:r>
        <w:rPr>
          <w:bCs/>
          <w:b/>
        </w:rPr>
        <w:t xml:space="preserve">:</w:t>
      </w:r>
      <w:r>
        <w:rPr>
          <w:bCs/>
          <w:b/>
        </w:rPr>
        <w:t xml:space="preserve">Spain Valencia</w:t>
      </w:r>
      <w:r>
        <w:t xml:space="preserve"> </w:t>
      </w:r>
      <w:r>
        <w:t xml:space="preserve">is the dual layer of taxation: national taxes imposed by the Spanish government and regional taxes managed by the Generalitat Valenciana. For instance, while VAT (IVA) is a national tax, aspects like property transfer taxes and inheritance taxes have specific rates and regulations applicable to the Valencia region. My role involved ensuring that all client filings respected both levels of regulation.</w:t>
      </w:r>
    </w:p>
    <w:p>
      <w:pPr>
        <w:pStyle w:val="BodyText"/>
      </w:pPr>
      <w:r>
        <w:br/>
      </w:r>
    </w:p>
    <w:bookmarkEnd w:id="23"/>
    <w:bookmarkStart w:id="27" w:name="key-responsibilities-and-tasks"/>
    <w:p>
      <w:pPr>
        <w:pStyle w:val="Heading2"/>
      </w:pPr>
      <w:r>
        <w:t xml:space="preserve">3. Key Responsibilities and Tasks</w:t>
      </w:r>
    </w:p>
    <w:p>
      <w:pPr>
        <w:pStyle w:val="FirstParagraph"/>
      </w:pPr>
      <w:r>
        <w:br/>
      </w:r>
    </w:p>
    <w:p>
      <w:pPr>
        <w:pStyle w:val="BodyText"/>
      </w:pPr>
      <w:r>
        <w:t xml:space="preserve">:</w:t>
      </w:r>
    </w:p>
    <w:p>
      <w:pPr>
        <w:pStyle w:val="BodyText"/>
      </w:pPr>
      <w:r>
        <w:t xml:space="preserve">During my tenure as an</w:t>
      </w:r>
      <w:r>
        <w:t xml:space="preserve"> </w:t>
      </w:r>
      <w:r>
        <w:rPr>
          <w:bCs/>
          <w:b/>
        </w:rPr>
        <w:t xml:space="preserve">:</w:t>
      </w:r>
      <w:r>
        <w:rPr>
          <w:bCs/>
          <w:b/>
        </w:rPr>
        <w:t xml:space="preserve">Accountant</w:t>
      </w:r>
      <w:r>
        <w:t xml:space="preserve"> </w:t>
      </w:r>
      <w:r>
        <w:t xml:space="preserve">intern, I was assigned several critical tasks that contributed to the operational efficiency of Fiscal Solutions Valencia S.L.</w:t>
      </w:r>
    </w:p>
    <w:p>
      <w:pPr>
        <w:pStyle w:val="BodyText"/>
      </w:pPr>
      <w:r>
        <w:br/>
      </w:r>
    </w:p>
    <w:bookmarkStart w:id="24" w:name="X9ad451972bcc680de45719f3573443d7ae77302"/>
    <w:p>
      <w:pPr>
        <w:pStyle w:val="Heading3"/>
      </w:pPr>
      <w:r>
        <w:t xml:space="preserve">3.1 Monthly Bookkeeping and Ledger Maintenance</w:t>
      </w:r>
    </w:p>
    <w:p>
      <w:pPr>
        <w:pStyle w:val="FirstParagraph"/>
      </w:pPr>
      <w:r>
        <w:br/>
      </w:r>
    </w:p>
    <w:p>
      <w:pPr>
        <w:pStyle w:val="BodyText"/>
      </w:pPr>
      <w:r>
        <w:t xml:space="preserve">:</w:t>
      </w:r>
    </w:p>
    <w:p>
      <w:pPr>
        <w:pStyle w:val="BodyText"/>
      </w:pPr>
      <w:r>
        <w:t xml:space="preserve">My primary responsibility was maintaining accurate ledgers using SAP Business One, a software widely used in</w:t>
      </w:r>
      <w:r>
        <w:t xml:space="preserve"> </w:t>
      </w:r>
      <w:r>
        <w:rPr>
          <w:bCs/>
          <w:b/>
        </w:rPr>
        <w:t xml:space="preserve">:</w:t>
      </w:r>
      <w:r>
        <w:rPr>
          <w:bCs/>
          <w:b/>
        </w:rPr>
        <w:t xml:space="preserve">Spain Valencia</w:t>
      </w:r>
      <w:r>
        <w:t xml:space="preserve"> </w:t>
      </w:r>
      <w:r>
        <w:t xml:space="preserve">for enterprise resource planning. I processed daily transactions, including sales invoices, purchase orders, and expense reports. Accuracy was critical; any discrepancy could lead to significant penalties during Spanish tax audits. This task sharpened my attention to detail and proficiency in digital accounting tools.</w:t>
      </w:r>
    </w:p>
    <w:p>
      <w:pPr>
        <w:pStyle w:val="BodyText"/>
      </w:pPr>
      <w:r>
        <w:br/>
      </w:r>
    </w:p>
    <w:bookmarkEnd w:id="24"/>
    <w:bookmarkStart w:id="25" w:name="tax-compliance-and-vat-declarations"/>
    <w:p>
      <w:pPr>
        <w:pStyle w:val="Heading3"/>
      </w:pPr>
      <w:r>
        <w:t xml:space="preserve">3.2 Tax Compliance and VAT Declarations</w:t>
      </w:r>
    </w:p>
    <w:p>
      <w:pPr>
        <w:pStyle w:val="FirstParagraph"/>
      </w:pPr>
      <w:r>
        <w:br/>
      </w:r>
    </w:p>
    <w:p>
      <w:pPr>
        <w:pStyle w:val="BodyText"/>
      </w:pPr>
      <w:r>
        <w:t xml:space="preserve">:</w:t>
      </w:r>
    </w:p>
    <w:p>
      <w:pPr>
        <w:pStyle w:val="BodyText"/>
      </w:pPr>
      <w:r>
        <w:t xml:space="preserve">A significant portion of my time was dedicated to preparing quarterly VAT (Modelo 303) returns. In</w:t>
      </w:r>
      <w:r>
        <w:t xml:space="preserve"> </w:t>
      </w:r>
      <w:r>
        <w:rPr>
          <w:bCs/>
          <w:b/>
        </w:rPr>
        <w:t xml:space="preserve">:</w:t>
      </w:r>
      <w:r>
        <w:rPr>
          <w:bCs/>
          <w:b/>
        </w:rPr>
        <w:t xml:space="preserve">Spain Valencia</w:t>
      </w:r>
      <w:r>
        <w:t xml:space="preserve">, the deadline for these submissions is strictly enforced by the Agencia Tributaria (Spanish Tax Agency). I learned how to reconcile internal records with bank statements to ensure that all deductible VAT was correctly claimed and output VAT was accurately reported. This experience provided me with a deep understanding of cash flow management related to tax liabilities.</w:t>
      </w:r>
    </w:p>
    <w:p>
      <w:pPr>
        <w:pStyle w:val="BodyText"/>
      </w:pPr>
      <w:r>
        <w:br/>
      </w:r>
    </w:p>
    <w:bookmarkEnd w:id="25"/>
    <w:bookmarkStart w:id="26" w:name="payroll-administration"/>
    <w:p>
      <w:pPr>
        <w:pStyle w:val="Heading3"/>
      </w:pPr>
      <w:r>
        <w:t xml:space="preserve">3.3 Payroll Administration</w:t>
      </w:r>
    </w:p>
    <w:p>
      <w:pPr>
        <w:pStyle w:val="FirstParagraph"/>
      </w:pPr>
      <w:r>
        <w:br/>
      </w:r>
    </w:p>
    <w:p>
      <w:pPr>
        <w:pStyle w:val="BodyText"/>
      </w:pPr>
      <w:r>
        <w:t xml:space="preserve">:</w:t>
      </w:r>
    </w:p>
    <w:p>
      <w:pPr>
        <w:pStyle w:val="BodyText"/>
      </w:pPr>
      <w:r>
        <w:t xml:space="preserve">I assisted in the processing of monthly payrolls for the firm’s clients, many of whom were small and medium-sized enterprises (SMEs) in Valencia. This involved calculating net salaries based on gross income, deducting social security contributions (Seguridad Social), and applying progressive income tax withholdings. Understanding the specific labor laws and social security structures in</w:t>
      </w:r>
      <w:r>
        <w:t xml:space="preserve"> </w:t>
      </w:r>
      <w:r>
        <w:rPr>
          <w:bCs/>
          <w:b/>
        </w:rPr>
        <w:t xml:space="preserve">:</w:t>
      </w:r>
      <w:r>
        <w:rPr>
          <w:bCs/>
          <w:b/>
        </w:rPr>
        <w:t xml:space="preserve">Spain Valencia</w:t>
      </w:r>
      <w:r>
        <w:t xml:space="preserve"> </w:t>
      </w:r>
      <w:r>
        <w:t xml:space="preserve">was essential to ensure compliance with current regulations.</w:t>
      </w:r>
    </w:p>
    <w:p>
      <w:pPr>
        <w:pStyle w:val="BodyText"/>
      </w:pPr>
      <w:r>
        <w:br/>
      </w:r>
    </w:p>
    <w:bookmarkEnd w:id="26"/>
    <w:bookmarkEnd w:id="27"/>
    <w:bookmarkStart w:id="28" w:name="challenges-encountered"/>
    <w:p>
      <w:pPr>
        <w:pStyle w:val="Heading2"/>
      </w:pPr>
      <w:r>
        <w:t xml:space="preserve">4. Challenges Encountered</w:t>
      </w:r>
    </w:p>
    <w:p>
      <w:pPr>
        <w:pStyle w:val="FirstParagraph"/>
      </w:pPr>
      <w:r>
        <w:br/>
      </w:r>
    </w:p>
    <w:p>
      <w:pPr>
        <w:pStyle w:val="BodyText"/>
      </w:pPr>
      <w:r>
        <w:t xml:space="preserve">:</w:t>
      </w:r>
      <w:r>
        <w:t xml:space="preserve">The transition from academic theory to professional practice presented several challenges. One of the most significant hurdles was navigating the complexity of Spanish tax legislation, which changes frequently. For example, recent updates to corporate tax rates for SMEs in</w:t>
      </w:r>
      <w:r>
        <w:t xml:space="preserve"> </w:t>
      </w:r>
      <w:r>
        <w:rPr>
          <w:bCs/>
          <w:b/>
        </w:rPr>
        <w:t xml:space="preserve">:</w:t>
      </w:r>
      <w:r>
        <w:rPr>
          <w:bCs/>
          <w:b/>
        </w:rPr>
        <w:t xml:space="preserve">Spain Valencia</w:t>
      </w:r>
      <w:r>
        <w:t xml:space="preserve"> </w:t>
      </w:r>
      <w:r>
        <w:t xml:space="preserve">required rapid adaptation and continuous learning.</w:t>
      </w:r>
      <w:r>
        <w:br/>
      </w:r>
      <w:r>
        <w:br/>
      </w:r>
    </w:p>
    <w:p>
      <w:pPr>
        <w:pStyle w:val="BodyText"/>
      </w:pPr>
      <w:r>
        <w:t xml:space="preserve">:</w:t>
      </w:r>
    </w:p>
    <w:p>
      <w:pPr>
        <w:pStyle w:val="BodyText"/>
      </w:pPr>
      <w:r>
        <w:t xml:space="preserve">Additionally, language proficiency played a crucial role. While many professionals in the business sector speak English, all official accounting documentation and tax forms in</w:t>
      </w:r>
      <w:r>
        <w:t xml:space="preserve"> </w:t>
      </w:r>
      <w:r>
        <w:rPr>
          <w:bCs/>
          <w:b/>
        </w:rPr>
        <w:t xml:space="preserve">:</w:t>
      </w:r>
      <w:r>
        <w:rPr>
          <w:bCs/>
          <w:b/>
        </w:rPr>
        <w:t xml:space="preserve">Spain Valencia</w:t>
      </w:r>
      <w:r>
        <w:t xml:space="preserve"> </w:t>
      </w:r>
      <w:r>
        <w:t xml:space="preserve">are strictly in Spanish or Valencian (Catalan). Improving my technical vocabulary in these languages was a key part of my professional development during this internship.</w:t>
      </w:r>
    </w:p>
    <w:p>
      <w:pPr>
        <w:pStyle w:val="BodyText"/>
      </w:pPr>
      <w:r>
        <w:br/>
      </w:r>
    </w:p>
    <w:bookmarkEnd w:id="28"/>
    <w:bookmarkStart w:id="29" w:name="skills-acquired-and-professional-growth"/>
    <w:p>
      <w:pPr>
        <w:pStyle w:val="Heading2"/>
      </w:pPr>
      <w:r>
        <w:t xml:space="preserve">5. Skills Acquired and Professional Growth</w:t>
      </w:r>
    </w:p>
    <w:p>
      <w:pPr>
        <w:pStyle w:val="FirstParagraph"/>
      </w:pPr>
      <w:r>
        <w:br/>
      </w:r>
    </w:p>
    <w:p>
      <w:pPr>
        <w:pStyle w:val="BodyText"/>
      </w:pPr>
      <w:r>
        <w:t xml:space="preserve">:</w:t>
      </w:r>
      <w:r>
        <w:t xml:space="preserve">This</w:t>
      </w:r>
      <w:r>
        <w:t xml:space="preserve"> </w:t>
      </w:r>
      <w:r>
        <w:rPr>
          <w:bCs/>
          <w:b/>
        </w:rPr>
        <w:t xml:space="preserve">:</w:t>
      </w:r>
      <w:r>
        <w:rPr>
          <w:bCs/>
          <w:b/>
        </w:rPr>
        <w:t xml:space="preserve">Internship Report</w:t>
      </w:r>
      <w:r>
        <w:t xml:space="preserve"> </w:t>
      </w:r>
      <w:r>
        <w:t xml:space="preserve">highlights significant growth in my technical and soft skills.</w:t>
      </w:r>
      <w:r>
        <w:br/>
      </w:r>
      <w:r>
        <w:br/>
      </w:r>
    </w:p>
    <w:p>
      <w:pPr>
        <w:pStyle w:val="BodyText"/>
      </w:pPr>
      <w:r>
        <w:t xml:space="preserve">:</w:t>
      </w:r>
      <w:r>
        <w:rPr>
          <w:bCs/>
          <w:b/>
        </w:rPr>
        <w:t xml:space="preserve">Technical Skills:</w:t>
      </w:r>
      <w:r>
        <w:t xml:space="preserve"> </w:t>
      </w:r>
      <w:r>
        <w:t xml:space="preserve">I gained hands-on experience with Spanish accounting software, tax filing systems (Sede Electrónica), and Excel for advanced financial modeling. I also developed a robust understanding of the Plan General Contable (Spanish GAAP).</w:t>
      </w:r>
      <w:r>
        <w:br/>
      </w:r>
      <w:r>
        <w:br/>
      </w:r>
    </w:p>
    <w:p>
      <w:pPr>
        <w:pStyle w:val="BodyText"/>
      </w:pPr>
      <w:r>
        <w:t xml:space="preserve">:</w:t>
      </w:r>
      <w:r>
        <w:rPr>
          <w:bCs/>
          <w:b/>
        </w:rPr>
        <w:t xml:space="preserve">Soft Skills:</w:t>
      </w:r>
      <w:r>
        <w:t xml:space="preserve"> </w:t>
      </w:r>
      <w:r>
        <w:t xml:space="preserve">Working in</w:t>
      </w:r>
      <w:r>
        <w:t xml:space="preserve"> </w:t>
      </w:r>
      <w:r>
        <w:rPr>
          <w:bCs/>
          <w:b/>
        </w:rPr>
        <w:t xml:space="preserve">:</w:t>
      </w:r>
      <w:r>
        <w:rPr>
          <w:bCs/>
          <w:b/>
        </w:rPr>
        <w:t xml:space="preserve">Spain Valencia</w:t>
      </w:r>
      <w:r>
        <w:t xml:space="preserve">, I learned the importance of relationship-building. The business culture here values personal connections and trust. As an</w:t>
      </w:r>
      <w:r>
        <w:t xml:space="preserve"> </w:t>
      </w:r>
      <w:r>
        <w:rPr>
          <w:bCs/>
          <w:b/>
        </w:rPr>
        <w:t xml:space="preserve">:</w:t>
      </w:r>
      <w:r>
        <w:rPr>
          <w:bCs/>
          <w:b/>
        </w:rPr>
        <w:t xml:space="preserve">Accountant</w:t>
      </w:r>
      <w:r>
        <w:t xml:space="preserve">, communicating complex financial data clearly to clients who may not have a financial background required patience and clarity.</w:t>
      </w:r>
      <w:r>
        <w:br/>
      </w:r>
    </w:p>
    <w:bookmarkEnd w:id="29"/>
    <w:bookmarkStart w:id="30" w:name="conclusion"/>
    <w:p>
      <w:pPr>
        <w:pStyle w:val="Heading2"/>
      </w:pPr>
      <w:r>
        <w:t xml:space="preserve">6. Conclusion</w:t>
      </w:r>
    </w:p>
    <w:p>
      <w:pPr>
        <w:pStyle w:val="FirstParagraph"/>
      </w:pPr>
      <w:r>
        <w:br/>
      </w:r>
    </w:p>
    <w:p>
      <w:pPr>
        <w:pStyle w:val="BodyText"/>
      </w:pPr>
      <w:r>
        <w:t xml:space="preserve">:</w:t>
      </w:r>
      <w:r>
        <w:t xml:space="preserve">In conclusion, this internship has been an invaluable experience that has solidified my career choice as an</w:t>
      </w:r>
      <w:r>
        <w:t xml:space="preserve"> </w:t>
      </w:r>
      <w:r>
        <w:rPr>
          <w:bCs/>
          <w:b/>
        </w:rPr>
        <w:t xml:space="preserve">:</w:t>
      </w:r>
      <w:r>
        <w:rPr>
          <w:bCs/>
          <w:b/>
        </w:rPr>
        <w:t xml:space="preserve">Accountant</w:t>
      </w:r>
      <w:r>
        <w:t xml:space="preserve"> </w:t>
      </w:r>
      <w:r>
        <w:t xml:space="preserve">in</w:t>
      </w:r>
      <w:r>
        <w:t xml:space="preserve"> </w:t>
      </w:r>
      <w:r>
        <w:rPr>
          <w:bCs/>
          <w:b/>
        </w:rPr>
        <w:t xml:space="preserve">:</w:t>
      </w:r>
      <w:r>
        <w:rPr>
          <w:bCs/>
          <w:b/>
        </w:rPr>
        <w:t xml:space="preserve">Spain Valencia</w:t>
      </w:r>
      <w:r>
        <w:t xml:space="preserve">. The opportunity to work within the specific economic and legal framework of this region has provided me with a unique perspective on international accounting practices.</w:t>
      </w:r>
      <w:r>
        <w:br/>
      </w:r>
      <w:r>
        <w:br/>
      </w:r>
    </w:p>
    <w:p>
      <w:pPr>
        <w:pStyle w:val="BodyText"/>
      </w:pPr>
      <w:r>
        <w:t xml:space="preserve">:</w:t>
      </w:r>
    </w:p>
    <w:p>
      <w:pPr>
        <w:pStyle w:val="BodyText"/>
      </w:pPr>
      <w:r>
        <w:t xml:space="preserve">The insights gained regarding regional tax regulations, payroll complexities, and client management in</w:t>
      </w:r>
      <w:r>
        <w:t xml:space="preserve"> </w:t>
      </w:r>
      <w:r>
        <w:rPr>
          <w:bCs/>
          <w:b/>
        </w:rPr>
        <w:t xml:space="preserve">:</w:t>
      </w:r>
      <w:r>
        <w:rPr>
          <w:bCs/>
          <w:b/>
        </w:rPr>
        <w:t xml:space="preserve">Spain Valencia</w:t>
      </w:r>
      <w:r>
        <w:t xml:space="preserve"> </w:t>
      </w:r>
      <w:r>
        <w:t xml:space="preserve">are directly applicable to my future professional endeavors. I am grateful for the mentorship received at Fiscal Solutions Valencia S.L., which has prepared me to contribute effectively to the financial integrity of organizations in this dynamic Spanish region.</w:t>
      </w:r>
    </w:p>
    <w:p>
      <w:pPr>
        <w:pStyle w:val="BodyText"/>
      </w:pPr>
      <w:r>
        <w:br/>
      </w:r>
    </w:p>
    <w:p>
      <w:pPr>
        <w:pStyle w:val="BodyText"/>
      </w:pPr>
      <w:r>
        <w:t xml:space="preserve">:</w:t>
      </w:r>
    </w:p>
    <w:p>
      <w:pPr>
        <w:pStyle w:val="BodyText"/>
      </w:pPr>
      <w:r>
        <w:t xml:space="preserve">This document serves as a testament to my commitment to professional excellence and continuous learning in the field of accounting.</w:t>
      </w:r>
    </w:p>
    <w:p>
      <w:pPr>
        <w:pStyle w:val="BodyText"/>
      </w:pPr>
      <w:r>
        <w:br/>
      </w:r>
    </w:p>
    <w:p>
      <w:pPr>
        <w:pStyle w:val="BodyText"/>
      </w:pPr>
      <w:r>
        <w:t xml:space="preserve">End of Internship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Practices in Spain Valencia</dc:title>
  <dc:creator/>
  <dc:language>en</dc:language>
  <cp:keywords/>
  <dcterms:created xsi:type="dcterms:W3CDTF">2026-07-29T18:36:11Z</dcterms:created>
  <dcterms:modified xsi:type="dcterms:W3CDTF">2026-07-29T18:36:11Z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