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Position</w:t>
      </w:r>
      <w:r>
        <w:t xml:space="preserve"> </w:t>
      </w:r>
      <w:r>
        <w:t xml:space="preserve">in</w:t>
      </w:r>
      <w:r>
        <w:t xml:space="preserve"> </w:t>
      </w:r>
      <w:r>
        <w:t xml:space="preserve">Turkey</w:t>
      </w:r>
      <w:r>
        <w:t xml:space="preserve"> </w:t>
      </w:r>
      <w:r>
        <w:t xml:space="preserve">Istanbul</w:t>
      </w:r>
    </w:p>
    <w:bookmarkStart w:id="20" w:name="institutional-internship-report"/>
    <w:p>
      <w:pPr>
        <w:pStyle w:val="Heading1"/>
      </w:pPr>
      <w:r>
        <w:t xml:space="preserve">Institutional Internship Report</w:t>
      </w:r>
    </w:p>
    <w:p>
      <w:pPr>
        <w:pStyle w:val="FirstParagraph"/>
      </w:pPr>
      <w:r>
        <w:rPr>
          <w:bCs/>
          <w:b/>
        </w:rPr>
        <w:t xml:space="preserve">Date:</w:t>
      </w:r>
      <w:r>
        <w:t xml:space="preserve"> </w:t>
      </w:r>
      <w:r>
        <w:t xml:space="preserve">October 26, 2023</w:t>
      </w:r>
    </w:p>
    <w:p>
      <w:pPr>
        <w:pStyle w:val="BodyText"/>
      </w:pPr>
      <w:r>
        <w:rPr>
          <w:bCs/>
          <w:b/>
        </w:rPr>
        <w:t xml:space="preserve">Name:</w:t>
      </w:r>
      <w:r>
        <w:t xml:space="preserve"> </w:t>
      </w:r>
      <w:r>
        <w:t xml:space="preserve">[Student Name]</w:t>
      </w:r>
    </w:p>
    <w:p>
      <w:pPr>
        <w:pStyle w:val="BodyText"/>
      </w:pPr>
      <w:r>
        <w:rPr>
          <w:bCs/>
          <w:b/>
        </w:rPr>
        <w:t xml:space="preserve">Institution:</w:t>
      </w:r>
      <w:r>
        <w:t xml:space="preserve"> </w:t>
      </w:r>
      <w:r>
        <w:t xml:space="preserve">[University Name]</w:t>
      </w:r>
    </w:p>
    <w:bookmarkEnd w:id="20"/>
    <w:bookmarkStart w:id="29" w:name="X0b4c985c05f0fdcf82083061ed08c2c7ab791ad"/>
    <w:p>
      <w:pPr>
        <w:pStyle w:val="Heading1"/>
      </w:pPr>
      <w:r>
        <w:t xml:space="preserve">Internship Report for the Position of Accountant</w:t>
      </w:r>
    </w:p>
    <w:bookmarkStart w:id="21" w:name="X7d3939d1cb50b011ead4b259c6cfaeceee61e46"/>
    <w:p>
      <w:pPr>
        <w:pStyle w:val="Heading2"/>
      </w:pPr>
      <w:r>
        <w:t xml:space="preserve">I. Introduction and Contextual Background</w:t>
      </w:r>
    </w:p>
    <w:p>
      <w:pPr>
        <w:pStyle w:val="FirstParagraph"/>
      </w:pPr>
      <w:r>
        <w:t xml:space="preserve">The purpose of this document is to detail the comprehensive internship experience undertaken within the framework of an Accountant role. This report serves as a formal academic requirement, bridging the gap between theoretical financial education and practical application in a dynamic corporate environment. The primary location for this professional development was Turkey Istanbul, a metropolis that stands as one of Europe's most significant economic hubs. Choosing to complete an internship as an Accountant in Turkey Istanbul provided a unique opportunity to observe financial operations within a cross-continental economy, characterized by rapid digitalization and complex regulatory frameworks.</w:t>
      </w:r>
    </w:p>
    <w:p>
      <w:pPr>
        <w:pStyle w:val="BodyText"/>
      </w:pPr>
      <w:r>
        <w:t xml:space="preserve">Turkey Istanbul is not merely a geographic location; it is a bustling nexus of global trade, tourism, and finance. The city’s dual presence on two continents influences its economic rhythms, making the role of an Accountant there particularly demanding yet rewarding. The internship was designed to immerse the intern in local accounting standards while simultaneously exposing them to international financial reporting principles. This duality is essential for modern accountants who must navigate both Turkish tax laws and global best practices.</w:t>
      </w:r>
    </w:p>
    <w:bookmarkEnd w:id="21"/>
    <w:bookmarkStart w:id="22" w:name="ii.-objectives-of-the-internship"/>
    <w:p>
      <w:pPr>
        <w:pStyle w:val="Heading2"/>
      </w:pPr>
      <w:r>
        <w:t xml:space="preserve">II. Objectives of the Internship</w:t>
      </w:r>
    </w:p>
    <w:p>
      <w:pPr>
        <w:pStyle w:val="FirstParagraph"/>
      </w:pPr>
      <w:r>
        <w:t xml:space="preserve">The primary objective of this internship as an Accountant was to master the intricacies of bookkeeping, tax compliance, and financial analysis within a high-volume corporate structure. Specifically, the goals were threefold:</w:t>
      </w:r>
    </w:p>
    <w:p>
      <w:pPr>
        <w:numPr>
          <w:ilvl w:val="0"/>
          <w:numId w:val="1001"/>
        </w:numPr>
        <w:pStyle w:val="Compact"/>
      </w:pPr>
      <w:r>
        <w:rPr>
          <w:bCs/>
          <w:b/>
        </w:rPr>
        <w:t xml:space="preserve">To understand local regulatory compliance:</w:t>
      </w:r>
      <w:r>
        <w:t xml:space="preserve"> </w:t>
      </w:r>
      <w:r>
        <w:t xml:space="preserve">Gaining proficiency in the Turkish Commercial Code and Value Added Tax (KDV) regulations specific to Turkey Istanbul.</w:t>
      </w:r>
    </w:p>
    <w:p>
      <w:pPr>
        <w:numPr>
          <w:ilvl w:val="0"/>
          <w:numId w:val="1001"/>
        </w:numPr>
        <w:pStyle w:val="Compact"/>
      </w:pPr>
      <w:r>
        <w:rPr>
          <w:bCs/>
          <w:b/>
        </w:rPr>
        <w:t xml:space="preserve">To enhance technical skills:</w:t>
      </w:r>
      <w:r>
        <w:t xml:space="preserve"> </w:t>
      </w:r>
      <w:r>
        <w:t xml:space="preserve">Applying accounting software widely used in Turkey, such as Logo and Mikro, to real-world transactions.</w:t>
      </w:r>
    </w:p>
    <w:p>
      <w:pPr>
        <w:numPr>
          <w:ilvl w:val="0"/>
          <w:numId w:val="1001"/>
        </w:numPr>
        <w:pStyle w:val="Compact"/>
      </w:pPr>
      <w:r>
        <w:rPr>
          <w:bCs/>
          <w:b/>
        </w:rPr>
        <w:t xml:space="preserve">To develop professional soft skills:</w:t>
      </w:r>
      <w:r>
        <w:t xml:space="preserve"> </w:t>
      </w:r>
      <w:r>
        <w:t xml:space="preserve">Cultivating communication abilities necessary for interacting with clients and stakeholders in a multicultural environment typical of Turkey Istanbul.</w:t>
      </w:r>
    </w:p>
    <w:bookmarkEnd w:id="22"/>
    <w:bookmarkStart w:id="26" w:name="iii.-methodology-and-daily-activities"/>
    <w:p>
      <w:pPr>
        <w:pStyle w:val="Heading2"/>
      </w:pPr>
      <w:r>
        <w:t xml:space="preserve">III. Methodology and Daily Activities</w:t>
      </w:r>
    </w:p>
    <w:p>
      <w:pPr>
        <w:pStyle w:val="FirstParagraph"/>
      </w:pPr>
      <w:r>
        <w:t xml:space="preserve">The daily routine of an Accountant during this internship was rigorous and multifaceted. The work environment in Turkey Istanbul is known for its fast pace, requiring interns to demonstrate agility and precision from day one. The methodology adopted involved a mix of shadowing senior accountants, direct participation in transactional processing, and independent analysis of monthly financial statements.</w:t>
      </w:r>
    </w:p>
    <w:bookmarkStart w:id="23" w:name="X04d54186b52b1e0a4d00c28d5a079728dbc89ad"/>
    <w:p>
      <w:pPr>
        <w:pStyle w:val="Heading3"/>
      </w:pPr>
      <w:r>
        <w:t xml:space="preserve">A. Bookkeeping and General Ledger Management</w:t>
      </w:r>
    </w:p>
    <w:p>
      <w:pPr>
        <w:pStyle w:val="FirstParagraph"/>
      </w:pPr>
      <w:r>
        <w:t xml:space="preserve">A significant portion of the time was dedicated to maintaining the general ledger. As an Accountant intern in Turkey Istanbul, it was crucial to ensure that all invoices were categorized correctly according to Turkish tax standards. This involved verifying supplier invoices, processing customer payments, and reconciling bank statements daily. The volume of transactions in Turkey Istanbul is exceptionally high due to the city's status as a commercial capital; therefore, accuracy was paramount. I learned how to handle multi-currency transactions, a common occurrence given the international nature of businesses operating in this region.</w:t>
      </w:r>
    </w:p>
    <w:bookmarkEnd w:id="23"/>
    <w:bookmarkStart w:id="24" w:name="b.-tax-compliance-and-reporting"/>
    <w:p>
      <w:pPr>
        <w:pStyle w:val="Heading3"/>
      </w:pPr>
      <w:r>
        <w:t xml:space="preserve">B. Tax Compliance and Reporting</w:t>
      </w:r>
    </w:p>
    <w:p>
      <w:pPr>
        <w:pStyle w:val="FirstParagraph"/>
      </w:pPr>
      <w:r>
        <w:t xml:space="preserve">Taxation in Turkey is complex, with frequent updates to fiscal legislation. A core component of my role as an Accountant involved assisting with the preparation of monthly VAT returns (KDV), withholding tax calculations, and corporate income tax provisions. The internship provided hands-on experience with the GİB (Revenue Administration) e-invoicing system, which is mandatory for most businesses in Turkey Istanbul. Understanding the nuances of electronic invoicing and how it integrates into broader accounting systems was a critical learning outcome. Furthermore, I gained insight into how economic fluctuations in Turkey influence tax planning strategies.</w:t>
      </w:r>
    </w:p>
    <w:bookmarkEnd w:id="24"/>
    <w:bookmarkStart w:id="25" w:name="c.-financial-analysis-and-reporting"/>
    <w:p>
      <w:pPr>
        <w:pStyle w:val="Heading3"/>
      </w:pPr>
      <w:r>
        <w:t xml:space="preserve">C. Financial Analysis and Reporting</w:t>
      </w:r>
    </w:p>
    <w:p>
      <w:pPr>
        <w:pStyle w:val="FirstParagraph"/>
      </w:pPr>
      <w:r>
        <w:t xml:space="preserve">Beyond transactional work, the internship required engaging with financial data to provide insights for management. As an Accountant, I assisted in preparing balance sheets, income statements, and cash flow statements. The focus was on analyzing trends within the Turkish market context. For instance, understanding how currency volatility impacts asset valuation was a key lesson learned while working in Turkey Istanbul. This analytical aspect of the internship allowed me to move beyond data entry and toward strategic financial support.</w:t>
      </w:r>
    </w:p>
    <w:bookmarkEnd w:id="25"/>
    <w:bookmarkEnd w:id="26"/>
    <w:bookmarkStart w:id="27" w:name="iv.-challenges-faced"/>
    <w:p>
      <w:pPr>
        <w:pStyle w:val="Heading2"/>
      </w:pPr>
      <w:r>
        <w:t xml:space="preserve">IV. Challenges Faced</w:t>
      </w:r>
    </w:p>
    <w:p>
      <w:pPr>
        <w:pStyle w:val="FirstParagraph"/>
      </w:pPr>
      <w:r>
        <w:t xml:space="preserve">Navigating the role of an Accountant in Turkey Istanbul presented several distinct challenges. Firstly, the language barrier was initially significant, although professional accounting terminology is often English-friendly, local administrative interactions required proficiency in Turkish. Secondly, the pace of change in Turkish fiscal law requires continuous learning; staying updated on new regulations issued by local authorities was a constant task. Additionally, the high inflation rate environment in Turkey necessitated robust financial controls and frequent re-evaluations of pricing strategies, adding pressure to the accounting department.</w:t>
      </w:r>
    </w:p>
    <w:bookmarkEnd w:id="27"/>
    <w:bookmarkStart w:id="28" w:name="X19dd6fcba577efadb4a5e1f3c142bed87b4cb17"/>
    <w:p>
      <w:pPr>
        <w:pStyle w:val="Heading2"/>
      </w:pPr>
      <w:r>
        <w:t xml:space="preserve">V. Conclusion and Professional Development</w:t>
      </w:r>
    </w:p>
    <w:p>
      <w:pPr>
        <w:pStyle w:val="FirstParagraph"/>
      </w:pPr>
      <w:r>
        <w:t xml:space="preserve">In conclusion, this internship as an Accountant in Turkey Istanbul was an invaluable experience that significantly enhanced my professional capabilities. The dynamic economic landscape of Turkey Istanbul provided a realistic and challenging environment for applying academic knowledge. I gained not only technical proficiency in accounting software and Turkish tax laws but also a deeper appreciation for the cultural and economic factors that influence financial decision-making.</w:t>
      </w:r>
    </w:p>
    <w:p>
      <w:pPr>
        <w:pStyle w:val="BodyText"/>
      </w:pPr>
      <w:r>
        <w:t xml:space="preserve">The experience confirmed my passion for international accounting and cross-border financial management. The resilience observed in businesses operating within Turkey Istanbul’s competitive market left a lasting impression. As I move forward in my career, the skills acquired during this internship—particularly regarding adaptability, regulatory compliance, and analytical precision—will serve as a strong foundation. This document stands as proof of my commitment to excellence in the field of accounting and my successful integration into the professional community of Turkey Istanbul.</w:t>
      </w:r>
    </w:p>
    <w:p>
      <w:pPr>
        <w:pStyle w:val="BodyText"/>
      </w:pPr>
      <w:r>
        <w:br/>
      </w:r>
      <w:r>
        <w:br/>
      </w:r>
      <w:r>
        <w:t xml:space="preserve">__________________________</w:t>
      </w:r>
      <w:r>
        <w:br/>
      </w:r>
      <w:r>
        <w:t xml:space="preserve">Student Intern Signature</w:t>
      </w:r>
      <w:r>
        <w:br/>
      </w:r>
      <w:r>
        <w:br/>
      </w:r>
    </w:p>
    <w:p>
      <w:pPr>
        <w:pStyle w:val="BodyText"/>
      </w:pPr>
      <w:r>
        <w:br/>
      </w:r>
      <w:r>
        <w:br/>
      </w:r>
      <w:r>
        <w:t xml:space="preserve">_________________________________________&lt; br &gt; Mentor Supervisor Signature</w:t>
      </w:r>
      <w:r>
        <w:br/>
      </w:r>
      <w:r>
        <w:t xml:space="preserve">(Accountant Lead, Turkey Istanbul Office)</w:t>
      </w:r>
      <w:r>
        <w:br/>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Position in Turkey Istanbul</dc:title>
  <dc:creator/>
  <dc:language>en</dc:language>
  <cp:keywords/>
  <dcterms:created xsi:type="dcterms:W3CDTF">2026-07-29T13:21:33Z</dcterms:created>
  <dcterms:modified xsi:type="dcterms:W3CDTF">2026-07-29T13:21:33Z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