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br/>
      </w:r>
    </w:p>
    <w:p>
      <w:pPr>
        <w:pStyle w:val="BodyText"/>
      </w:pPr>
      <w:r>
        <w:rPr>
          <w:bCs/>
          <w:b/>
        </w:rPr>
        <w:t xml:space="preserve">Degree Program:</w:t>
      </w:r>
      <w:r>
        <w:t xml:space="preserve"> </w:t>
      </w:r>
      <w:r>
        <w:t xml:space="preserve">Bachelor of Science in Aerospace Engineering</w:t>
      </w:r>
      <w:r>
        <w:br/>
      </w:r>
      <w:r>
        <w:rPr>
          <w:bCs/>
          <w:b/>
        </w:rPr>
        <w:t xml:space="preserve">Institution:</w:t>
      </w:r>
      <w:r>
        <w:t xml:space="preserve"> </w:t>
      </w:r>
      <w:r>
        <w:rPr>
          <w:bCs/>
          <w:b/>
        </w:rPr>
        <w:t xml:space="preserve">Host Organization:</w:t>
      </w:r>
      <w:r>
        <w:t xml:space="preserve"> </w:t>
      </w:r>
      <w:r>
        <w:t xml:space="preserve">Bangladesh Aeronautical Complex (BAC) / Private Aviation Solutions Ltd.</w:t>
      </w:r>
      <w:r>
        <w:br/>
      </w:r>
      <w:r>
        <w:rPr>
          <w:bCs/>
          <w:b/>
        </w:rPr>
        <w:t xml:space="preserve">Location:</w:t>
      </w:r>
      <w:r>
        <w:t xml:space="preserve"> </w:t>
      </w:r>
      <w:r>
        <w:t xml:space="preserve">Bangladesh Dhaka</w:t>
      </w:r>
    </w:p>
    <w:p>
      <w:pPr>
        <w:pStyle w:val="BodyText"/>
      </w:pPr>
      <w:r>
        <w:t xml:space="preserve">Internship Title: Bridging Theory and Practice in the Emerging Aerospace Sector of Bangladesh Dhaka</w:t>
      </w:r>
    </w:p>
    <w:bookmarkEnd w:id="20"/>
    <w:bookmarkStart w:id="21" w:name="executive-summary"/>
    <w:p>
      <w:pPr>
        <w:pStyle w:val="Heading3"/>
      </w:pPr>
      <w:r>
        <w:t xml:space="preserve">1. Executive Summary</w:t>
      </w:r>
    </w:p>
    <w:p>
      <w:pPr>
        <w:pStyle w:val="FirstParagraph"/>
      </w:pPr>
      <w:r>
        <w:t xml:space="preserve">This report details the comprehensive internship experience undertaken during the final semester of my undergraduate studies in Aerospace Engineering. The primary objective of this internship was to gain practical exposure to aviation operations, maintenance protocols, and regulatory frameworks within the unique geographical and economic context of Bangladesh Dhaka. As a burgeoning hub for South Asian civil aviation, Bangladesh Dhaka presents a distinct set of challenges and opportunities for aerospace professionals. This document outlines the technical tasks performed, the skills acquired, the challenges faced in this rapidly developing region, and recommendations for future interns seeking to engage with the aerospace industry in this part of Asia.</w:t>
      </w:r>
    </w:p>
    <w:bookmarkEnd w:id="21"/>
    <w:bookmarkStart w:id="22" w:name="introduction"/>
    <w:p>
      <w:pPr>
        <w:pStyle w:val="Heading3"/>
      </w:pPr>
      <w:r>
        <w:t xml:space="preserve">2. Introduction</w:t>
      </w:r>
    </w:p>
    <w:p>
      <w:pPr>
        <w:pStyle w:val="FirstParagraph"/>
      </w:pPr>
      <w:r>
        <w:t xml:space="preserve">The field of Aerospace Engineering is traditionally associated with major global hubs such as Seattle, Toulouse, or Bangalore. However, the aviation sector in South Asia is witnessing rapid growth. For an aspiring engineer stationed in Bangladesh Dhaka, the internship serves as a critical bridge between academic theory—such as fluid dynamics and propulsion systems—and real-world application in a tropical, high-density urban environment.</w:t>
      </w:r>
    </w:p>
    <w:p>
      <w:pPr>
        <w:pStyle w:val="BodyText"/>
      </w:pPr>
      <w:r>
        <w:t xml:space="preserve">The internship was conducted under the supervision of senior engineers at a leading aviation maintenance organization located within the industrial zone of Bangladesh Dhaka. The focus was not on manufacturing aircraft, which is limited in this region, but rather on Maintenance, Repair, and Overhaul (MRO) services and operational efficiency. Understanding the specific environmental constraints of Bangladesh Dhaka—high humidity, temperature fluctuations, and dense air traffic—is central to this report.</w:t>
      </w:r>
    </w:p>
    <w:bookmarkEnd w:id="22"/>
    <w:bookmarkStart w:id="23" w:name="internship-objectives"/>
    <w:p>
      <w:pPr>
        <w:pStyle w:val="Heading3"/>
      </w:pPr>
      <w:r>
        <w:t xml:space="preserve">3. Internship Objectives</w:t>
      </w:r>
    </w:p>
    <w:p>
      <w:pPr>
        <w:numPr>
          <w:ilvl w:val="0"/>
          <w:numId w:val="1001"/>
        </w:numPr>
        <w:pStyle w:val="Compact"/>
      </w:pPr>
      <w:r>
        <w:t xml:space="preserve">To understand the regulatory compliance required by the Directorate General of Civil Aviation (DGCA) in Bangladesh Dhaka.</w:t>
      </w:r>
    </w:p>
    <w:p>
      <w:pPr>
        <w:numPr>
          <w:ilvl w:val="0"/>
          <w:numId w:val="1001"/>
        </w:numPr>
        <w:pStyle w:val="Compact"/>
      </w:pPr>
      <w:r>
        <w:t xml:space="preserve">To analyze the maintenance procedures for commercial airliners operating in tropical climates.</w:t>
      </w:r>
    </w:p>
    <w:p>
      <w:pPr>
        <w:numPr>
          <w:ilvl w:val="0"/>
          <w:numId w:val="1001"/>
        </w:numPr>
        <w:pStyle w:val="Compact"/>
      </w:pPr>
      <w:r>
        <w:t xml:space="preserve">To apply theoretical knowledge of aerodynamics to improve ground handling efficiency at Hazrat Shahjalal International Airport, located in Bangladesh Dhaka.</w:t>
      </w:r>
    </w:p>
    <w:p>
      <w:pPr>
        <w:numPr>
          <w:ilvl w:val="0"/>
          <w:numId w:val="1001"/>
        </w:numPr>
        <w:pStyle w:val="Compact"/>
      </w:pPr>
      <w:r>
        <w:t xml:space="preserve">To develop soft skills including technical reporting and cross-cultural communication within a local engineering team.</w:t>
      </w:r>
    </w:p>
    <w:bookmarkEnd w:id="23"/>
    <w:bookmarkStart w:id="24" w:name="X5327968c9c900bb268ed262d1866b3b7ba501b5"/>
    <w:p>
      <w:pPr>
        <w:pStyle w:val="Heading3"/>
      </w:pPr>
      <w:r>
        <w:t xml:space="preserve">4. Detailed Activities and Technical Experience</w:t>
      </w:r>
    </w:p>
    <w:p>
      <w:pPr>
        <w:pStyle w:val="FirstParagraph"/>
      </w:pPr>
      <w:r>
        <w:rPr>
          <w:bCs/>
          <w:b/>
        </w:rPr>
        <w:t xml:space="preserve">A. Aircraft Maintenance and Inspection Protocols:</w:t>
      </w:r>
    </w:p>
    <w:p>
      <w:pPr>
        <w:pStyle w:val="BodyText"/>
      </w:pPr>
      <w:r>
        <w:br/>
      </w:r>
    </w:p>
    <w:p>
      <w:pPr>
        <w:pStyle w:val="BodyText"/>
      </w:pPr>
      <w:r>
        <w:t xml:space="preserve">The core of the internship involved shadowing senior technicians during scheduled checks of narrow-body aircraft. Working in Bangladesh Dhaka requires specific attention to corrosion control due to the high humidity levels typical of the region. I assisted in conducting visual inspections of airframe components, specifically focusing on wing skins and engine intakes for signs of FOD (Foreign Object Damage) and environmental degradation. We utilized non-destructive testing (NDT) methods, such as eddy current testing, to detect micro-fractures in critical structural areas.</w:t>
      </w:r>
    </w:p>
    <w:p>
      <w:pPr>
        <w:pStyle w:val="BodyText"/>
      </w:pPr>
      <w:r>
        <w:rPr>
          <w:bCs/>
          <w:b/>
        </w:rPr>
        <w:t xml:space="preserve">B. Operational Efficiency in High-Density Traffic:</w:t>
      </w:r>
    </w:p>
    <w:p>
      <w:pPr>
        <w:pStyle w:val="BodyText"/>
      </w:pPr>
      <w:r>
        <w:br/>
      </w:r>
    </w:p>
    <w:p>
      <w:pPr>
        <w:pStyle w:val="BodyText"/>
      </w:pPr>
      <w:r>
        <w:t xml:space="preserve">A significant portion of the internship was dedicated to studying turnaround times at the airport in Bangladesh Dhaka. I collaborated with the ground operations team to analyze bottlenecks during peak hours. Using simulation software, I modeled passenger boarding and cargo loading processes. The data suggested that optimizing resource allocation during monsoon seasons could reduce delay-related fuel consumption by approximately 4%. This project highlighted the importance of adaptive engineering solutions in Bangladesh Dhaka.</w:t>
      </w:r>
    </w:p>
    <w:p>
      <w:pPr>
        <w:pStyle w:val="BodyText"/>
      </w:pPr>
      <w:r>
        <w:rPr>
          <w:bCs/>
          <w:b/>
        </w:rPr>
        <w:t xml:space="preserve">C. Regulatory Compliance and Safety Management:</w:t>
      </w:r>
    </w:p>
    <w:p>
      <w:pPr>
        <w:pStyle w:val="BodyText"/>
      </w:pPr>
      <w:r>
        <w:br/>
      </w:r>
    </w:p>
    <w:p>
      <w:pPr>
        <w:pStyle w:val="BodyText"/>
      </w:pPr>
      <w:r>
        <w:t xml:space="preserve">I was introduced to the DGCA’s safety management systems (SMS). Understanding the legal framework governing aviation in Bangladesh Dhaka is crucial for any aerospace engineer. I reviewed incident reports and participated in safety audits, ensuring that all maintenance logs adhered to international standards set by ICAO while respecting local operational constraints.</w:t>
      </w:r>
    </w:p>
    <w:bookmarkEnd w:id="24"/>
    <w:bookmarkStart w:id="25" w:name="challenges-faced"/>
    <w:p>
      <w:pPr>
        <w:pStyle w:val="Heading3"/>
      </w:pPr>
      <w:r>
        <w:t xml:space="preserve">5. Challenges Faced</w:t>
      </w:r>
    </w:p>
    <w:p>
      <w:pPr>
        <w:pStyle w:val="FirstParagraph"/>
      </w:pPr>
      <w:r>
        <w:t xml:space="preserve">The internship was not without its difficulties. The primary challenge was the linguistic and cultural adaptation required when working alongside local teams in Bangladesh Dhaka. While English is widely used in technical documentation, daily operations often involve a mix of Bengali and English, requiring clear communication strategies.</w:t>
      </w:r>
    </w:p>
    <w:p>
      <w:pPr>
        <w:pStyle w:val="BodyText"/>
      </w:pPr>
      <w:r>
        <w:br/>
      </w:r>
    </w:p>
    <w:p>
      <w:pPr>
        <w:pStyle w:val="BodyText"/>
      </w:pPr>
      <w:r>
        <w:t xml:space="preserve">Technically, the high ambient temperatures in Bangladesh Dhaka during summer months affect air density and engine performance calculations. Adjusting standard aerodynamic models to account for these local weather patterns was a complex but rewarding engineering challenge. Additionally, supply chain delays for specialized parts due to import regulations in Bangladesh Dhaka required engineers to be highly resourceful and innovative in their problem-solving approaches.</w:t>
      </w:r>
    </w:p>
    <w:bookmarkEnd w:id="25"/>
    <w:bookmarkStart w:id="26" w:name="skills-acquired"/>
    <w:p>
      <w:pPr>
        <w:pStyle w:val="Heading3"/>
      </w:pPr>
      <w:r>
        <w:t xml:space="preserve">6. Skills Acquired</w:t>
      </w:r>
    </w:p>
    <w:p>
      <w:pPr>
        <w:numPr>
          <w:ilvl w:val="0"/>
          <w:numId w:val="1002"/>
        </w:numPr>
        <w:pStyle w:val="Compact"/>
      </w:pPr>
      <w:r>
        <w:rPr>
          <w:bCs/>
          <w:b/>
        </w:rPr>
        <w:t xml:space="preserve">Technical Proficiency:</w:t>
      </w:r>
      <w:r>
        <w:t xml:space="preserve"> </w:t>
      </w:r>
      <w:r>
        <w:t xml:space="preserve">Enhanced skills in aircraft diagnostics, NDT techniques, and maintenance planning software.</w:t>
      </w:r>
    </w:p>
    <w:p>
      <w:pPr>
        <w:numPr>
          <w:ilvl w:val="0"/>
          <w:numId w:val="1002"/>
        </w:numPr>
      </w:pPr>
      <w:r>
        <w:rPr>
          <w:bCs/>
          <w:b/>
        </w:rPr>
        <w:t xml:space="preserve">Analytical Thinking:</w:t>
      </w:r>
    </w:p>
    <w:p>
      <w:pPr>
        <w:numPr>
          <w:ilvl w:val="0"/>
          <w:numId w:val="1000"/>
        </w:numPr>
      </w:pPr>
      <w:r>
        <w:br/>
      </w:r>
    </w:p>
    <w:p>
      <w:pPr>
        <w:numPr>
          <w:ilvl w:val="0"/>
          <w:numId w:val="1000"/>
        </w:numPr>
      </w:pPr>
      <w:r>
        <w:t xml:space="preserve">The ability to apply theoretical aerospace principles to real-world operational problems specific to tropical climates.</w:t>
      </w:r>
    </w:p>
    <w:p>
      <w:pPr>
        <w:numPr>
          <w:ilvl w:val="0"/>
          <w:numId w:val="1002"/>
        </w:numPr>
        <w:pStyle w:val="Compact"/>
      </w:pPr>
      <w:r>
        <w:t xml:space="preserve">Cultural Competence: Improved communication skills in a multicultural environment, essential for global engineering careers.</w:t>
      </w:r>
    </w:p>
    <w:bookmarkEnd w:id="26"/>
    <w:bookmarkStart w:id="27" w:name="conclusion-and-recommendations"/>
    <w:p>
      <w:pPr>
        <w:pStyle w:val="Heading3"/>
      </w:pPr>
      <w:r>
        <w:t xml:space="preserve">7. Conclusion and Recommendations</w:t>
      </w:r>
    </w:p>
    <w:p>
      <w:pPr>
        <w:pStyle w:val="FirstParagraph"/>
      </w:pPr>
      <w:r>
        <w:t xml:space="preserve">This internship has been a pivotal experience in my journey as an Aerospace Engineer. It provided me with a unique perspective on the aviation industry in Bangladesh Dhaka, demonstrating that engineering excellence is not limited to manufacturing hubs but is equally vital in MRO and operations. The challenges faced in Bangladesh Dhaka—ranging from climatic conditions to regulatory complexities—have equipped me with a robust problem-solving toolkit.</w:t>
      </w:r>
    </w:p>
    <w:p>
      <w:pPr>
        <w:pStyle w:val="BodyText"/>
      </w:pPr>
      <w:r>
        <w:br/>
      </w:r>
    </w:p>
    <w:p>
      <w:pPr>
        <w:pStyle w:val="BodyText"/>
      </w:pPr>
      <w:r>
        <w:t xml:space="preserve">I recommend that future interns focus heavily on understanding local regulatory environments and environmental impacts on aircraft performance. Furthermore, developing strong interpersonal skills is crucial for success in the diverse engineering teams found in Bangladesh Dhaka. This experience has solidified my passion for aerospace engineering and prepared me for a professional career where adaptability and technical depth are equally valued.</w:t>
      </w:r>
    </w:p>
    <w:bookmarkEnd w:id="27"/>
    <w:bookmarkStart w:id="28" w:name="acknowledgments"/>
    <w:p>
      <w:pPr>
        <w:pStyle w:val="Heading3"/>
      </w:pPr>
      <w:r>
        <w:t xml:space="preserve">8. Acknowledgments</w:t>
      </w:r>
    </w:p>
    <w:p>
      <w:pPr>
        <w:pStyle w:val="FirstParagraph"/>
      </w:pPr>
      <w:r>
        <w:t xml:space="preserve">I extend my deepest gratitude to the management of [Company Name] in Bangladesh Dhaka for providing this invaluable opportunity. I am also thankful to my academic supervisor from the university and the senior engineers at the internship site who guided me through complex technical issues.</w:t>
      </w:r>
    </w:p>
    <w:p>
      <w:pPr>
        <w:pStyle w:val="BodyText"/>
      </w:pPr>
      <w:r>
        <w:br/>
      </w:r>
      <w:r>
        <w:br/>
      </w:r>
    </w:p>
    <w:p>
      <w:pPr>
        <w:pStyle w:val="BodyText"/>
      </w:pPr>
      <w:r>
        <w:t xml:space="preserve">__________________________</w:t>
      </w:r>
      <w:r>
        <w:br/>
      </w:r>
      <w:r>
        <w:t xml:space="preserve">Intern Name</w:t>
      </w:r>
      <w:r>
        <w:br/>
      </w:r>
      <w:r>
        <w:t xml:space="preserve">Aerospace Engineering Intern</w:t>
      </w:r>
    </w:p>
    <w:p>
      <w:pPr>
        <w:pStyle w:val="BodyText"/>
      </w:pPr>
      <w:r>
        <w:br/>
      </w:r>
    </w:p>
    <w:p>
      <w:pPr>
        <w:pStyle w:val="BodyText"/>
      </w:pPr>
      <w:r>
        <w:br/>
      </w:r>
      <w:r>
        <w:br/>
      </w:r>
    </w:p>
    <w:p>
      <w:pPr>
        <w:pStyle w:val="BodyText"/>
      </w:pPr>
      <w:r>
        <w:rPr>
          <w:bCs/>
          <w:b/>
        </w:rPr>
        <w:t xml:space="preserve">Date:</w:t>
      </w:r>
    </w:p>
    <w:p>
      <w:pPr>
        <w:pStyle w:val="BodyText"/>
      </w:pPr>
      <w:r>
        <w:br/>
      </w:r>
    </w:p>
    <w:p>
      <w:pPr>
        <w:pStyle w:val="BodyText"/>
      </w:pPr>
      <w:r>
        <w:t xml:space="preserve">[Insert Date]</w:t>
      </w:r>
    </w:p>
    <w:p>
      <w:pPr>
        <w:pStyle w:val="BodyText"/>
      </w:pPr>
      <w:r>
        <w:br/>
      </w:r>
    </w:p>
    <w:p>
      <w:pPr>
        <w:pStyle w:val="BodyText"/>
      </w:pPr>
      <w:r>
        <w:t xml:space="preserve">__________________________</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Bangladesh Dhaka</dc:title>
  <dc:creator/>
  <dc:language>en</dc:language>
  <cp:keywords/>
  <dcterms:created xsi:type="dcterms:W3CDTF">2026-07-29T18:19:15Z</dcterms:created>
  <dcterms:modified xsi:type="dcterms:W3CDTF">2026-07-29T18:19:15Z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