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rPr>
          <w:bCs/>
          <w:b/>
        </w:rPr>
        <w:t xml:space="preserve">Institution:</w:t>
      </w:r>
    </w:p>
    <w:bookmarkEnd w:id="20"/>
    <w:bookmarkStart w:id="21" w:name="i.-introduction-and-contextual-overview"/>
    <w:p>
      <w:pPr>
        <w:pStyle w:val="Heading2"/>
      </w:pPr>
      <w:r>
        <w:t xml:space="preserve">I. Introduction and Contextual Overview</w:t>
      </w:r>
    </w:p>
    <w:p>
      <w:pPr>
        <w:pStyle w:val="FirstParagraph"/>
      </w:pPr>
      <w:r>
        <w:t xml:space="preserve">This document serves as the comprehensive final report for my academic internship undertaken within the dynamic aerospace sector of Colombia Medellín. The primary objective of this training was to bridge the gap between theoretical aerospace engineering principles and practical industrial application, specifically within a developing market that is rapidly gaining prominence in Latin America. Located in the heart of Antioquia, Colombia Medellín has evolved into a critical hub for technological innovation and manufacturing excellence. This report details the activities performed, technical challenges encountered, and professional skills acquired while operating as an Aerospace Engineer intern at a leading aviation maintenance organization situated in this vibrant city.</w:t>
      </w:r>
      <w:r>
        <w:t xml:space="preserve"> </w:t>
      </w:r>
      <w:r>
        <w:t xml:space="preserve">The choice to conduct this internship in Colombia Medellín was strategic. Historically known for its cultural richness and educational institutions such as Universidad Nacional de Colombia (Sede Medellín), the region has recently seen a surge in high-tech industries. The local aerospace sector, supported by government incentives and international partnerships, offers a unique environment for engineering professionals to gain hands-on experience with modern avionics systems, composite material fabrication, and regulatory compliance under the Colombian Civil Aviation Authority (Aeronáutica Civil).</w:t>
      </w:r>
    </w:p>
    <w:bookmarkEnd w:id="21"/>
    <w:bookmarkStart w:id="22" w:name="ii.-organizational-profile"/>
    <w:p>
      <w:pPr>
        <w:pStyle w:val="Heading2"/>
      </w:pPr>
      <w:r>
        <w:t xml:space="preserve">II. Organizational Profile</w:t>
      </w:r>
    </w:p>
    <w:p>
      <w:pPr>
        <w:pStyle w:val="FirstParagraph"/>
      </w:pPr>
      <w:r>
        <w:t xml:space="preserve">The internship was hosted by a specialized aviation maintenance facility located in the industrial zone of Santa Elena, on the outskirts of Colombia Medellín. This organization provides heavy maintenance, repairs, and overhaul services for commercial and cargo aircraft operating in South America. As an Aerospace Engineer intern, I was integrated into the Technical Operations Department, working alongside senior engineers responsible for structural integrity assessments and propulsion system diagnostics. The facility adheres to strict international safety standards (FAA/EASA) as well as local Colombian regulations, providing a rigorous framework for my professional development.</w:t>
      </w:r>
    </w:p>
    <w:bookmarkEnd w:id="22"/>
    <w:bookmarkStart w:id="23" w:name="iii.-objectives-of-the-internship"/>
    <w:p>
      <w:pPr>
        <w:pStyle w:val="Heading2"/>
      </w:pPr>
      <w:r>
        <w:t xml:space="preserve">III. Objectives of the Internship</w:t>
      </w:r>
    </w:p>
    <w:p>
      <w:pPr>
        <w:pStyle w:val="FirstParagraph"/>
      </w:pPr>
      <w:r>
        <w:t xml:space="preserve">The main goals of this internship program were multifaceted:</w:t>
      </w:r>
      <w:r>
        <w:t xml:space="preserve"> </w:t>
      </w:r>
      <w:r>
        <w:t xml:space="preserve">1.</w:t>
      </w:r>
      <w:r>
        <w:t xml:space="preserve"> </w:t>
      </w:r>
      <w:r>
        <w:rPr>
          <w:bCs/>
          <w:b/>
        </w:rPr>
        <w:t xml:space="preserve">Technical Proficiency:</w:t>
      </w:r>
      <w:r>
        <w:t xml:space="preserve"> </w:t>
      </w:r>
      <w:r>
        <w:t xml:space="preserve">To apply fundamental aerospace engineering concepts to real-world maintenance scenarios, including fatigue analysis and non-destructive testing (NDT).</w:t>
      </w:r>
      <w:r>
        <w:t xml:space="preserve"> </w:t>
      </w:r>
      <w:r>
        <w:t xml:space="preserve">2.</w:t>
      </w:r>
      <w:r>
        <w:t xml:space="preserve"> </w:t>
      </w:r>
      <w:r>
        <w:rPr>
          <w:bCs/>
          <w:b/>
        </w:rPr>
        <w:t xml:space="preserve">Regulatory Compliance:</w:t>
      </w:r>
      <w:r>
        <w:t xml:space="preserve"> </w:t>
      </w:r>
      <w:r>
        <w:t xml:space="preserve">To gain a deep understanding of the legal and safety frameworks governing aerospace operations in Colombia Medellín, specifically focusing on Aeronáutica Civil resolutions.</w:t>
      </w:r>
      <w:r>
        <w:t xml:space="preserve"> </w:t>
      </w:r>
      <w:r>
        <w:t xml:space="preserve">3.</w:t>
      </w:r>
      <w:r>
        <w:t xml:space="preserve"> </w:t>
      </w:r>
      <w:r>
        <w:rPr>
          <w:bCs/>
          <w:b/>
        </w:rPr>
        <w:t xml:space="preserve">Project Management:</w:t>
      </w:r>
      <w:r>
        <w:t xml:space="preserve"> </w:t>
      </w:r>
      <w:r>
        <w:t xml:space="preserve">To assist in the planning and execution of component overhaul projects, learning to manage timelines, resources, and quality control metrics.</w:t>
      </w:r>
      <w:r>
        <w:t xml:space="preserve"> </w:t>
      </w:r>
      <w:r>
        <w:t xml:space="preserve">4.</w:t>
      </w:r>
      <w:r>
        <w:t xml:space="preserve"> </w:t>
      </w:r>
      <w:r>
        <w:rPr>
          <w:bCs/>
          <w:b/>
        </w:rPr>
        <w:t xml:space="preserve">Sustainability Integration:</w:t>
      </w:r>
      <w:r>
        <w:t xml:space="preserve"> </w:t>
      </w:r>
      <w:r>
        <w:t xml:space="preserve">To observe and contribute to initiatives aimed at reducing the environmental footprint of aircraft maintenance activities within the region.</w:t>
      </w:r>
    </w:p>
    <w:bookmarkEnd w:id="23"/>
    <w:bookmarkStart w:id="24" w:name="Xfd0c21ed66da44ebb21fa547413a6d83667b61b"/>
    <w:p>
      <w:pPr>
        <w:pStyle w:val="Heading2"/>
      </w:pPr>
      <w:r>
        <w:t xml:space="preserve">IV. Technical Activities and Responsibilities</w:t>
      </w:r>
    </w:p>
    <w:p>
      <w:pPr>
        <w:pStyle w:val="FirstParagraph"/>
      </w:pPr>
      <w:r>
        <w:t xml:space="preserve">During my tenure as an Aerospace Engineer intern, I was assigned to several key projects that highlighted the complexity of modern aviation systems. One of the primary responsibilities involved assisting in the inspection of aluminum alloy airframe structures for signs of stress corrosion cracking. Utilizing ultrasonic testing equipment, I participated in a comprehensive survey of wing spars on a mid-life commercial jetliner. This experience was pivotal, as it allowed me to transition from textbook diagrams to actual material characterization and defect identification under the supervision of senior non-destructive evaluation (NDE) technicians.</w:t>
      </w:r>
      <w:r>
        <w:t xml:space="preserve"> </w:t>
      </w:r>
      <w:r>
        <w:t xml:space="preserve">Furthermore, I contributed to the analysis of engine performance data for turboprop aircraft frequently used in remote regions of Colombia Medellín’s surrounding territories. By monitoring vibration signatures and exhaust gas temperatures (EGT), I helped predict potential component failures before they occurred, implementing a predictive maintenance strategy that reduced downtime by 15% in our test cases. This task required significant proficiency in data analysis software and a solid understanding of thermodynamic cycles within gas turbine engines.</w:t>
      </w:r>
      <w:r>
        <w:t xml:space="preserve"> </w:t>
      </w:r>
      <w:r>
        <w:t xml:space="preserve">Another critical aspect of my role involved documentation and regulatory reporting. Aerospace engineering is heavily governed by safety protocols, and ensuring that every repair action was documented according to FAA Advisory Circulars was a daily requirement. I drafted technical logs for major component replacements, including landing gear assemblies and auxiliary power units (APUs). This work demanded meticulous attention to detail and a thorough comprehension of airworthiness directives issued by local authorities in Colombia Medellín.</w:t>
      </w:r>
    </w:p>
    <w:bookmarkEnd w:id="24"/>
    <w:bookmarkStart w:id="25" w:name="Xe8c2524378caf683a5558f1b3f8a367ddefd708"/>
    <w:p>
      <w:pPr>
        <w:pStyle w:val="Heading2"/>
      </w:pPr>
      <w:r>
        <w:t xml:space="preserve">V. Professional Development and Soft Skills</w:t>
      </w:r>
    </w:p>
    <w:p>
      <w:pPr>
        <w:pStyle w:val="FirstParagraph"/>
      </w:pPr>
      <w:r>
        <w:t xml:space="preserve">Beyond the technical aspects, the internship provided invaluable lessons in professional conduct and cross-cultural communication. Working in an international hub within Colombia Medellín exposed me to diverse teams of engineers, technicians, and managers from various nationalities. This environment fostered a culture of collaboration where knowledge sharing was encouraged regardless of hierarchy or background.</w:t>
      </w:r>
      <w:r>
        <w:t xml:space="preserve"> </w:t>
      </w:r>
      <w:r>
        <w:t xml:space="preserve">I learned to navigate complex technical discussions with clarity and precision, translating complex engineering data into actionable insights for project managers. Additionally, the fast-paced nature of aircraft maintenance in Colombia Medellín taught me effective time management and prioritization skills. When unexpected discrepancies arose during inspections—such as finding non-conforming parts that required immediate sourcing from international suppliers—I developed resilience and problem-solving agility to mitigate delays.</w:t>
      </w:r>
    </w:p>
    <w:bookmarkEnd w:id="25"/>
    <w:bookmarkStart w:id="26" w:name="vi.-challenges-encountered"/>
    <w:p>
      <w:pPr>
        <w:pStyle w:val="Heading2"/>
      </w:pPr>
      <w:r>
        <w:t xml:space="preserve">VI. Challenges Encountered</w:t>
      </w:r>
    </w:p>
    <w:p>
      <w:pPr>
        <w:pStyle w:val="FirstParagraph"/>
      </w:pPr>
      <w:r>
        <w:t xml:space="preserve">One of the significant challenges faced during this internship was adapting to the specific logistical constraints of the Colombian Medellín supply chain. While technical standards are global, procurement processes can be localized and sometimes unpredictable due to import regulations or customs delays in Colombia. I had to work closely with logistics coordinators to identify alternative suppliers and expedite shipping methods for critical spare parts without compromising safety standards. This experience highlighted the importance of supply chain resilience in aerospace engineering, a lesson that is particularly relevant in emerging markets like Colombia Medellín.</w:t>
      </w:r>
    </w:p>
    <w:bookmarkEnd w:id="26"/>
    <w:bookmarkStart w:id="27" w:name="vii.-conclusion"/>
    <w:p>
      <w:pPr>
        <w:pStyle w:val="Heading2"/>
      </w:pPr>
      <w:r>
        <w:t xml:space="preserve">VII. Conclusion</w:t>
      </w:r>
    </w:p>
    <w:p>
      <w:pPr>
        <w:pStyle w:val="FirstParagraph"/>
      </w:pPr>
      <w:r>
        <w:t xml:space="preserve">In conclusion, this internship as an Aerospace Engineer in Colombia Medellín has been an instrumental phase in my professional career. It successfully merged academic theory with practical industrial application, providing me with a robust foundation in aviation maintenance engineering, regulatory compliance, and project management. The unique industrial landscape of Colombia Medellín offered a fertile ground for innovation and learning, distinguishing it from other potential internship locations due to its growing technological infrastructure and strategic importance in South American aviation.</w:t>
      </w:r>
      <w:r>
        <w:t xml:space="preserve"> </w:t>
      </w:r>
      <w:r>
        <w:t xml:space="preserve">The skills acquired—ranging from non-destructive testing techniques to predictive analytics—and the professional maturity gained through navigating the local engineering community have significantly enhanced my competency as an engineer. I am confident that the experience gained while contributing to the aerospace sector in Colombia Medellín will serve as a strong platform for future endeavors in global aviation engineering. This report stands as a testament not only to technical achievements but also to personal growth within one of Latin America's most dynamic industrial cities.</w:t>
      </w:r>
    </w:p>
    <w:p>
      <w:pPr>
        <w:pStyle w:val="BodyText"/>
      </w:pPr>
      <w:r>
        <w:t xml:space="preserve">__________________________</w:t>
      </w:r>
      <w:r>
        <w:br/>
      </w:r>
      <w:r>
        <w:t xml:space="preserve">Intern Name</w:t>
      </w:r>
      <w:r>
        <w:br/>
      </w:r>
      <w:r>
        <w:t xml:space="preserve">Aerospace Engineer Intern Candidate</w:t>
      </w:r>
    </w:p>
    <w:p>
      <w:pPr>
        <w:pStyle w:val="BodyText"/>
      </w:pPr>
      <w:r>
        <w:t xml:space="preserve">__________________________</w:t>
      </w:r>
      <w:r>
        <w:br/>
      </w:r>
      <w:r>
        <w:t xml:space="preserve">Supervisor Signature</w:t>
      </w:r>
      <w:r>
        <w:br/>
      </w:r>
      <w:r>
        <w:t xml:space="preserve">Technical Director, Colombia Medellín Facility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Colombia Medellín</dc:title>
  <dc:creator/>
  <dc:language>en</dc:language>
  <cp:keywords/>
  <dcterms:created xsi:type="dcterms:W3CDTF">2026-07-29T13:04:44Z</dcterms:created>
  <dcterms:modified xsi:type="dcterms:W3CDTF">2026-07-29T13:04:44Z</dcterms:modified>
</cp:coreProperties>
</file>

<file path=docProps/custom.xml><?xml version="1.0" encoding="utf-8"?>
<Properties xmlns="http://schemas.openxmlformats.org/officeDocument/2006/custom-properties" xmlns:vt="http://schemas.openxmlformats.org/officeDocument/2006/docPropsVTypes"/>
</file>