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Department of Aerospace Engineering</w:t>
      </w:r>
      <w:r>
        <w:br/>
      </w:r>
      <w:r>
        <w:rPr>
          <w:bCs/>
          <w:b/>
        </w:rPr>
        <w:t xml:space="preserve">From:</w:t>
      </w:r>
      <w:r>
        <w:t xml:space="preserve"> </w:t>
      </w:r>
      <w:r>
        <w:t xml:space="preserve">[Your Name], Intern Candidate</w:t>
      </w:r>
      <w:r>
        <w:br/>
      </w:r>
    </w:p>
    <w:p>
      <w:pPr>
        <w:pStyle w:val="BodyText"/>
      </w:pPr>
      <w:r>
        <w:t xml:space="preserve">Subject: Comprehensive Review of Aerospace Engineering Practices in United States Houston</w:t>
      </w:r>
    </w:p>
    <w:bookmarkStart w:id="20" w:name="executive-summary"/>
    <w:p>
      <w:pPr>
        <w:pStyle w:val="Heading2"/>
      </w:pPr>
      <w:r>
        <w:t xml:space="preserve">1. Executive Summary</w:t>
      </w:r>
    </w:p>
    <w:p>
      <w:pPr>
        <w:pStyle w:val="FirstParagraph"/>
      </w:pPr>
      <w:r>
        <w:t xml:space="preserve">This document serves as a formal summary and detailed analysis of the internship period concluded at a leading aerospace research and development facility located in the heart of United States Houston. The primary objective of this report is to evaluate the practical application of theoretical aerospace engineering principles within one of the most critical hubs for aviation and space exploration in North America. During this tenure, I engaged deeply with multidisciplinary teams working on next-generation propulsion systems, aerodynamic modeling, and structural integrity assessments. The unique ecosystem provided by United States Houston offered unparalleled exposure to industry standards, regulatory compliance under Federal Aviation Administration (FAA) guidelines, and the collaborative culture that defines modern aerospace innovation.</w:t>
      </w:r>
    </w:p>
    <w:p>
      <w:pPr>
        <w:pStyle w:val="BodyText"/>
      </w:pPr>
      <w:r>
        <w:t xml:space="preserve">The internship was designed to bridge the gap between academic knowledge and industrial application. As an aspiring Aerospace Engineer, my responsibilities included assisting senior engineers in computational fluid dynamics (CFD) simulations, participating in design review meetings, and contributing to data analysis for flight testing protocols. This report details the technical challenges encountered, the methodologies employed to resolve them, and the professional growth achieved during this transformative experience.</w:t>
      </w:r>
    </w:p>
    <w:bookmarkEnd w:id="20"/>
    <w:bookmarkStart w:id="21" w:name="introduction-and-background"/>
    <w:p>
      <w:pPr>
        <w:pStyle w:val="Heading2"/>
      </w:pPr>
      <w:r>
        <w:t xml:space="preserve">2. Introduction and Background</w:t>
      </w:r>
    </w:p>
    <w:p>
      <w:pPr>
        <w:pStyle w:val="FirstParagraph"/>
      </w:pPr>
      <w:r>
        <w:t xml:space="preserve">Houston has long been synonymous with space exploration, primarily due to its historical role as home to NASA's Johnson Space Center. However, the region's aerospace landscape has expanded significantly in recent years to include a robust private sector comprising major contractors, startups focusing on commercial spaceflight, and advanced manufacturing entities. This dynamic environment provided the ideal backdrop for my internship.</w:t>
      </w:r>
    </w:p>
    <w:p>
      <w:pPr>
        <w:pStyle w:val="BodyText"/>
      </w:pPr>
      <w:r>
        <w:t xml:space="preserve">The facility where I conducted my internship is situated within this thriving cluster of technology and engineering excellence. The organization specializes in developing sustainable aviation technologies and small satellite propulsion systems. As an Aerospace Engineer intern, I was embedded within the Propulsion Analysis Group, a team responsible for optimizing fuel efficiency and thrust-to-weight ratios for hybrid-electric aircraft prototypes.</w:t>
      </w:r>
    </w:p>
    <w:bookmarkEnd w:id="21"/>
    <w:bookmarkStart w:id="22" w:name="objectives-of-the-internship"/>
    <w:p>
      <w:pPr>
        <w:pStyle w:val="Heading2"/>
      </w:pPr>
      <w:r>
        <w:t xml:space="preserve">3. Objectives of the Internship</w:t>
      </w:r>
    </w:p>
    <w:p>
      <w:pPr>
        <w:pStyle w:val="FirstParagraph"/>
      </w:pPr>
      <w:r>
        <w:t xml:space="preserve">The specific objectives assigned to me upon commencement in United States Houston were as follows:</w:t>
      </w:r>
    </w:p>
    <w:p>
      <w:pPr>
        <w:numPr>
          <w:ilvl w:val="0"/>
          <w:numId w:val="1001"/>
        </w:numPr>
        <w:pStyle w:val="Compact"/>
      </w:pPr>
      <w:r>
        <w:t xml:space="preserve">To gain proficiency in industry-standard software tools, specifically ANSYS Fluent and MATLAB/Simulink, for simulating aerospace environments.</w:t>
      </w:r>
    </w:p>
    <w:p>
      <w:pPr>
        <w:numPr>
          <w:ilvl w:val="0"/>
          <w:numId w:val="1001"/>
        </w:numPr>
        <w:pStyle w:val="Compact"/>
      </w:pPr>
      <w:r>
        <w:t xml:space="preserve">To understand the rigorous documentation and quality assurance processes required for aerospace components in the United States.</w:t>
      </w:r>
    </w:p>
    <w:p>
      <w:pPr>
        <w:numPr>
          <w:ilvl w:val="0"/>
          <w:numId w:val="1001"/>
        </w:numPr>
        <w:pStyle w:val="Compact"/>
      </w:pPr>
      <w:r>
        <w:t xml:space="preserve">To collaborate effectively with cross-functional teams involving mechanical engineers, software developers, and test pilots.</w:t>
      </w:r>
    </w:p>
    <w:p>
      <w:pPr>
        <w:numPr>
          <w:ilvl w:val="0"/>
          <w:numId w:val="1001"/>
        </w:numPr>
        <w:pStyle w:val="Compact"/>
      </w:pPr>
      <w:r>
        <w:t xml:space="preserve">To contribute meaningfully to an ongoing project aimed at reducing carbon emissions in regional aviation through improved aerodynamic design.</w:t>
      </w:r>
    </w:p>
    <w:bookmarkEnd w:id="22"/>
    <w:bookmarkStart w:id="26" w:name="X32f51fdede3b44e60772d5c2f650cff2b622079"/>
    <w:p>
      <w:pPr>
        <w:pStyle w:val="Heading2"/>
      </w:pPr>
      <w:r>
        <w:t xml:space="preserve">4. Technical Activities and Responsibilities</w:t>
      </w:r>
    </w:p>
    <w:p>
      <w:pPr>
        <w:pStyle w:val="FirstParagraph"/>
      </w:pPr>
      <w:r>
        <w:t xml:space="preserve">The core of my role as an Aerospace Engineer involved extensive computational work. My primary task was to refine the mesh generation process for a new winglet design intended for regional turboprop aircraft. This required a deep understanding of boundary layer theory and turbulence modeling.</w:t>
      </w:r>
    </w:p>
    <w:bookmarkStart w:id="23" w:name="X069715b499437a7d1f0769da1fed629eb5329d0"/>
    <w:p>
      <w:pPr>
        <w:pStyle w:val="Heading3"/>
      </w:pPr>
      <w:r>
        <w:t xml:space="preserve">4.1 Computational Fluid Dynamics (CFD) Analysis</w:t>
      </w:r>
    </w:p>
    <w:p>
      <w:pPr>
        <w:pStyle w:val="FirstParagraph"/>
      </w:pPr>
      <w:r>
        <w:t xml:space="preserve">I initiated several CFD simulations to test the lift-to-drag ratio improvements offered by the proposed winglet geometry. Working under the supervision of senior engineers, I learned how to set up appropriate boundary conditions that mimic real-world flight profiles encountered over United States Houston, considering local atmospheric pressure variations and humidity levels. The iterative process of refining mesh density allowed me to observe how numerical errors could be minimized without incurring excessive computational costs.</w:t>
      </w:r>
    </w:p>
    <w:bookmarkEnd w:id="23"/>
    <w:bookmarkStart w:id="24" w:name="structural-integrity-testing"/>
    <w:p>
      <w:pPr>
        <w:pStyle w:val="Heading3"/>
      </w:pPr>
      <w:r>
        <w:t xml:space="preserve">4.2 Structural Integrity Testing</w:t>
      </w:r>
    </w:p>
    <w:p>
      <w:pPr>
        <w:pStyle w:val="FirstParagraph"/>
      </w:pPr>
      <w:r>
        <w:t xml:space="preserve">Beyond aerodynamics, I assisted the structural analysis team in evaluating material fatigue for engine mounts. Using finite element analysis (FEA), I modeled stress distributions under maximum thrust loads. This experience highlighted the critical importance of material selection in aerospace engineering, particularly when balancing weight constraints with safety margins mandated by regulators.</w:t>
      </w:r>
    </w:p>
    <w:bookmarkEnd w:id="24"/>
    <w:bookmarkStart w:id="25" w:name="systems-integration-and-testing"/>
    <w:p>
      <w:pPr>
        <w:pStyle w:val="Heading3"/>
      </w:pPr>
      <w:r>
        <w:t xml:space="preserve">4.3 Systems Integration and Testing</w:t>
      </w:r>
    </w:p>
    <w:p>
      <w:pPr>
        <w:pStyle w:val="FirstParagraph"/>
      </w:pPr>
      <w:r>
        <w:t xml:space="preserve">A significant portion of my internship was dedicated to systems integration. I participated in weekly "Integration Review Board" meetings where the progress of subsystems—propulsion, avionics, and airframe—was synchronized. This aspect of the internship provided invaluable insight into project management within high-stakes engineering environments.</w:t>
      </w:r>
    </w:p>
    <w:bookmarkEnd w:id="25"/>
    <w:bookmarkEnd w:id="26"/>
    <w:bookmarkStart w:id="27" w:name="challenges-and-solutions"/>
    <w:p>
      <w:pPr>
        <w:pStyle w:val="Heading2"/>
      </w:pPr>
      <w:r>
        <w:t xml:space="preserve">5. Challenges and Solutions</w:t>
      </w:r>
    </w:p>
    <w:p>
      <w:pPr>
        <w:pStyle w:val="FirstParagraph"/>
      </w:pPr>
      <w:r>
        <w:t xml:space="preserve">The transition from academic simulations to industrial-grade analyses presented several challenges. Initially, I struggled with the complexity of multi-physics coupling required for accurate thermal-structural analysis. To overcome this, I engaged in targeted self-study and sought mentorship from experienced colleagues who specialized in coupled-field simulations.</w:t>
      </w:r>
    </w:p>
    <w:p>
      <w:pPr>
        <w:pStyle w:val="BodyText"/>
      </w:pPr>
      <w:r>
        <w:t xml:space="preserve">Another challenge was navigating the extensive regulatory documentation requirements specific to aerospace engineering in the United States. Understanding the nuances of Technical Standard Orders (TSOs) and compliance with airworthiness directives required diligent research and guidance from quality assurance specialists. This experience underscored that technical expertise must be paired with rigorous procedural adherence to ensure safety and legal compliance.</w:t>
      </w:r>
    </w:p>
    <w:bookmarkEnd w:id="27"/>
    <w:bookmarkStart w:id="28" w:name="professional-development"/>
    <w:p>
      <w:pPr>
        <w:pStyle w:val="Heading2"/>
      </w:pPr>
      <w:r>
        <w:t xml:space="preserve">6. Professional Development</w:t>
      </w:r>
    </w:p>
    <w:p>
      <w:pPr>
        <w:pStyle w:val="FirstParagraph"/>
      </w:pPr>
      <w:r>
        <w:t xml:space="preserve">Beyond technical skills, the internship fostered significant professional growth. Working in United States Houston exposed me to a diverse workforce representing various cultural and educational backgrounds. I learned the importance of clear communication when presenting complex engineering data to non-technical stakeholders. Additionally, participating in local aerospace industry seminars allowed me to network with professionals and gain insights into emerging trends such as supersonic travel and urban air mobility.</w:t>
      </w:r>
    </w:p>
    <w:bookmarkEnd w:id="28"/>
    <w:bookmarkStart w:id="29" w:name="conclusion"/>
    <w:p>
      <w:pPr>
        <w:pStyle w:val="Heading2"/>
      </w:pPr>
      <w:r>
        <w:t xml:space="preserve">7. Conclusion</w:t>
      </w:r>
    </w:p>
    <w:p>
      <w:pPr>
        <w:pStyle w:val="FirstParagraph"/>
      </w:pPr>
      <w:r>
        <w:t xml:space="preserve">In conclusion, this internship has been an instrumental step in my career as an Aerospace Engineer. The opportunity to work within the vibrant technological hub of United States Houston provided me with practical skills, industry connections, and a deeper appreciation for the complexities of aerospace systems design. The hands-on experience with CFD and FEA tools, combined with exposure to rigorous quality assurance protocols, has significantly enhanced my competence and confidence.</w:t>
      </w:r>
    </w:p>
    <w:p>
      <w:pPr>
        <w:pStyle w:val="BodyText"/>
      </w:pPr>
      <w:r>
        <w:t xml:space="preserve">I am grateful for the mentorship received from the entire team at [Company Name] and look forward to applying these lessons in future engineering endeavors. The internship not only met but exceeded my initial objectives, providing a comprehensive view of what it means to contribute to the aerospace industry in one of its most dynamic regions.</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Mentor Supervisor Signature:</w:t>
      </w:r>
      <w:r>
        <w:t xml:space="preserve"> </w:t>
      </w:r>
      <w:r>
        <w:t xml:space="preserve">__________________________</w:t>
      </w:r>
    </w:p>
    <w:p>
      <w:pPr>
        <w:pStyle w:val="BodyText"/>
      </w:pPr>
      <w:r>
        <w:t xml:space="preserve">Title: Senior Aerospace Engineer</w:t>
      </w:r>
      <w:r>
        <w:br/>
      </w:r>
      <w:r>
        <w:t xml:space="preserve">Location: United States Houston</w:t>
      </w:r>
    </w:p>
    <w:p>
      <w:pPr>
        <w:pStyle w:val="BodyText"/>
      </w:pPr>
      <w:r>
        <w:t xml:space="preserve">This document is confidential and intended solely for the use of the individual or entity to whom it is addressed.</w:t>
      </w:r>
      <w:r>
        <w:t xml:space="preserve"> </w:t>
      </w:r>
      <w:r>
        <w:t xml:space="preserve">Internship Report | Aerospace Engineer | United States Houston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 in United States Houston</dc:title>
  <dc:creator/>
  <dc:language>en</dc:language>
  <cp:keywords/>
  <dcterms:created xsi:type="dcterms:W3CDTF">2026-07-29T19:21:49Z</dcterms:created>
  <dcterms:modified xsi:type="dcterms:W3CDTF">2026-07-29T19:21:49Z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