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France</w:t>
      </w:r>
      <w:r>
        <w:t xml:space="preserve"> </w:t>
      </w:r>
      <w:r>
        <w:t xml:space="preserve">Paris</w:t>
      </w:r>
    </w:p>
    <w:bookmarkStart w:id="27" w:name="internship-report"/>
    <w:p>
      <w:pPr>
        <w:pStyle w:val="Heading1"/>
      </w:pPr>
      <w:r>
        <w:t xml:space="preserve">Internship Report</w:t>
      </w:r>
    </w:p>
    <w:bookmarkStart w:id="20" w:name="Xd4eca5588d488e244bb11b55bea811d3b6a2c15"/>
    <w:p>
      <w:pPr>
        <w:pStyle w:val="Heading2"/>
      </w:pPr>
      <w:r>
        <w:t xml:space="preserve">Title: Integrating Heritage and Modernity in Urban Design</w:t>
      </w:r>
    </w:p>
    <w:p>
      <w:pPr>
        <w:pStyle w:val="FirstParagraph"/>
      </w:pPr>
      <w:r>
        <w:rPr>
          <w:bCs/>
          <w:b/>
        </w:rPr>
        <w:t xml:space="preserve">Candidate:</w:t>
      </w:r>
      <w:r>
        <w:t xml:space="preserve"> </w:t>
      </w:r>
      <w:r>
        <w:t xml:space="preserve">[Your Name]</w:t>
      </w:r>
    </w:p>
    <w:p>
      <w:pPr>
        <w:pStyle w:val="BodyText"/>
      </w:pPr>
      <w:r>
        <w:rPr>
          <w:bCs/>
          <w:b/>
        </w:rPr>
        <w:t xml:space="preserve">Institution:</w:t>
      </w:r>
      <w:r>
        <w:t xml:space="preserve">[Your University/Institute Name]</w:t>
      </w:r>
    </w:p>
    <w:p>
      <w:pPr>
        <w:pStyle w:val="BodyText"/>
      </w:pPr>
      <w:r>
        <w:rPr>
          <w:bCs/>
          <w:b/>
        </w:rPr>
        <w:t xml:space="preserve">Date of Internship:</w:t>
      </w:r>
      <w:r>
        <w:t xml:space="preserve">[Start Date] to [End Date]</w:t>
      </w:r>
    </w:p>
    <w:p>
      <w:pPr>
        <w:pStyle w:val="BodyText"/>
      </w:pPr>
      <w:r>
        <w:t xml:space="preserve">Preface</w:t>
      </w:r>
    </w:p>
    <w:p>
      <w:pPr>
        <w:pStyle w:val="BodyText"/>
      </w:pPr>
      <w:r>
        <w:t xml:space="preserve">This .</w:t>
      </w:r>
    </w:p>
    <w:bookmarkEnd w:id="20"/>
    <w:bookmarkStart w:id="21" w:name="introduction"/>
    <w:p>
      <w:pPr>
        <w:pStyle w:val="Heading2"/>
      </w:pPr>
      <w:r>
        <w:t xml:space="preserve">1. Introduction</w:t>
      </w:r>
    </w:p>
    <w:p>
      <w:pPr>
        <w:pStyle w:val="FirstParagraph"/>
      </w:pPr>
      <w:r>
        <w:t xml:space="preserve">The role of an , I was placed within a prominent architectural firm known for its work on urban regeneration projects and heritage restoration. The city of Paris presents unique challenges due to its strict zoning laws, the presence of historical monuments, and high population density. This report aims to analyze these dynamics through the lens of daily practice.</w:t>
      </w:r>
    </w:p>
    <w:bookmarkEnd w:id="21"/>
    <w:bookmarkStart w:id="22" w:name="professional-context-and-objectives"/>
    <w:p>
      <w:pPr>
        <w:pStyle w:val="Heading2"/>
      </w:pPr>
      <w:r>
        <w:t xml:space="preserve">2. Professional Context and Objectives</w:t>
      </w:r>
    </w:p>
    <w:p>
      <w:pPr>
        <w:pStyle w:val="FirstParagraph"/>
      </w:pPr>
      <w:r>
        <w:t xml:space="preserve">The internship was designed to provide a comprehensive understanding of the French architectural workflow. Unlike other regions, France maintains a rigid hierarchy in design approval processes governed by local urban planning regulations (Plan Local d'Urbanisme or PLU). As an</w:t>
      </w:r>
    </w:p>
    <w:p>
      <w:pPr>
        <w:pStyle w:val="BodyText"/>
      </w:pPr>
      <w:r>
        <w:t xml:space="preserve">Master the technical nuances of CAD and BIM software specifically configured for French standards.</w:t>
      </w:r>
    </w:p>
    <w:p>
      <w:pPr>
        <w:pStyle w:val="BodyText"/>
      </w:pPr>
      <w:r>
        <w:t xml:space="preserve">Analyze how the concept of .</w:t>
      </w:r>
    </w:p>
    <w:p>
      <w:pPr>
        <w:pStyle w:val="BodyText"/>
      </w:pPr>
      <w:r>
        <w:t xml:space="preserve">.</w:t>
      </w:r>
    </w:p>
    <w:bookmarkEnd w:id="22"/>
    <w:bookmarkStart w:id="23" w:name="key-activities-and-responsibilities"/>
    <w:p>
      <w:pPr>
        <w:pStyle w:val="Heading2"/>
      </w:pPr>
      <w:r>
        <w:t xml:space="preserve">3. Key Activities and Responsibilities</w:t>
      </w:r>
    </w:p>
    <w:p>
      <w:pPr>
        <w:pStyle w:val="FirstParagraph"/>
      </w:pPr>
      <w:r>
        <w:t xml:space="preserve">During this period, I assisted senior architects in several critical phases of project development. My contributions as an</w:t>
      </w:r>
    </w:p>
    <w:p>
      <w:pPr>
        <w:numPr>
          <w:ilvl w:val="0"/>
          <w:numId w:val="1001"/>
        </w:numPr>
        <w:pStyle w:val="Compact"/>
      </w:pPr>
      <w:r>
        <w:rPr>
          <w:bCs/>
          <w:b/>
        </w:rPr>
        <w:t xml:space="preserve">Spatial Analysis and Surveying:</w:t>
      </w:r>
      <w:r>
        <w:t xml:space="preserve">I conducted extensive site surveys in various arrondissements of Drafting and Visualization: I created detailed floor plans and 3D visualizations using Revit and AutoCAD. These drawings had to adhere strictly to the conventions used by Heritage Consultation:I assisted in preparing documentation required for meetings with the Architectes des Bâtiments de France (ABF). These officials ensure that any changes to protected buildings align with historical preservation goals. This experience highlighted the delicate balance between innovation and conservation inherent in working as an .</w:t>
      </w:r>
    </w:p>
    <w:bookmarkEnd w:id="23"/>
    <w:bookmarkStart w:id="24" w:name="technical-challenges-and-solutions"/>
    <w:p>
      <w:pPr>
        <w:pStyle w:val="Heading2"/>
      </w:pPr>
      <w:r>
        <w:t xml:space="preserve">4. Technical Challenges and Solutions</w:t>
      </w:r>
    </w:p>
    <w:p>
      <w:pPr>
        <w:pStyle w:val="FirstParagraph"/>
      </w:pPr>
      <w:r>
        <w:t xml:space="preserve">The most significant hurdle I encountered was understanding the intricate regulations surrounding construction in protected sectors of . The term</w:t>
      </w:r>
    </w:p>
    <w:p>
      <w:pPr>
        <w:pStyle w:val="BodyText"/>
      </w:pPr>
      <w:r>
        <w:t xml:space="preserve">Another challenge was adapting modern thermal insulation techniques to traditional masonry walls common in . Traditional materials behave differently than modern composites, requiring specific solutions that prevent moisture buildup while maintaining the building's breathability. This technical problem-solving aspect was central to my development as an emerging</w:t>
      </w:r>
    </w:p>
    <w:bookmarkEnd w:id="24"/>
    <w:bookmarkStart w:id="25" w:name="cultural-and-administrative-insights"/>
    <w:p>
      <w:pPr>
        <w:pStyle w:val="Heading2"/>
      </w:pPr>
      <w:r>
        <w:t xml:space="preserve">5. Cultural and Administrative Insights</w:t>
      </w:r>
    </w:p>
    <w:p>
      <w:pPr>
        <w:pStyle w:val="FirstParagraph"/>
      </w:pPr>
      <w:r>
        <w:t xml:space="preserve">Working in</w:t>
      </w:r>
    </w:p>
    <w:p>
      <w:pPr>
        <w:pStyle w:val="BodyText"/>
      </w:pPr>
      <w:r>
        <w:t xml:space="preserve">Additionally, I gained practical experience in reading and interpreting French building codes. This knowledge is crucial for any</w:t>
      </w:r>
    </w:p>
    <w:bookmarkEnd w:id="25"/>
    <w:bookmarkStart w:id="26" w:name="conclusion"/>
    <w:p>
      <w:pPr>
        <w:pStyle w:val="Heading2"/>
      </w:pPr>
      <w:r>
        <w:t xml:space="preserve">6. Conclusion</w:t>
      </w:r>
    </w:p>
    <w:p>
      <w:pPr>
        <w:pStyle w:val="FirstParagraph"/>
      </w:pPr>
      <w:r>
        <w:t xml:space="preserve">This internship has been a transformative period in my career path toward becoming a proficient</w:t>
      </w:r>
    </w:p>
    <w:p>
      <w:pPr>
        <w:pStyle w:val="BodyText"/>
      </w:pPr>
      <w:r>
        <w:t xml:space="preserve">I have learned that being an</w:t>
      </w:r>
    </w:p>
    <w:p>
      <w:pPr>
        <w:pStyle w:val="BodyText"/>
      </w:pPr>
      <w:r>
        <w:t xml:space="preserve">In conclusion, this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France Paris</dc:title>
  <dc:creator/>
  <dc:language>en</dc:language>
  <cp:keywords/>
  <dcterms:created xsi:type="dcterms:W3CDTF">2026-07-29T05:02:37Z</dcterms:created>
  <dcterms:modified xsi:type="dcterms:W3CDTF">2026-07-29T05:02:37Z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