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Germany</w:t>
      </w:r>
      <w:r>
        <w:t xml:space="preserve"> </w:t>
      </w:r>
      <w:r>
        <w:t xml:space="preserve">Munich</w:t>
      </w:r>
    </w:p>
    <w:bookmarkStart w:id="22" w:name="internship-report"/>
    <w:p>
      <w:pPr>
        <w:pStyle w:val="Heading1"/>
      </w:pPr>
      <w:r>
        <w:t xml:space="preserve">Internship Report</w:t>
      </w:r>
    </w:p>
    <w:bookmarkStart w:id="20" w:name="name"/>
    <w:p>
      <w:pPr>
        <w:pStyle w:val="Heading2"/>
      </w:pPr>
      <w:r>
        <w:rPr>
          <w:bCs/>
          <w:b/>
        </w:rPr>
        <w:t xml:space="preserve">Name:</w:t>
      </w:r>
    </w:p>
    <w:bookmarkEnd w:id="20"/>
    <w:bookmarkStart w:id="21" w:name="date"/>
    <w:p>
      <w:pPr>
        <w:pStyle w:val="Heading2"/>
      </w:pPr>
      <w:r>
        <w:rPr>
          <w:bCs/>
          <w:b/>
        </w:rPr>
        <w:t xml:space="preserve">Date:</w:t>
      </w:r>
    </w:p>
    <w:bookmarkEnd w:id="21"/>
    <w:bookmarkEnd w:id="22"/>
    <w:bookmarkStart w:id="28" w:name="X7d3b489688d6491758fb8602b79d7d8aaace1ba"/>
    <w:p>
      <w:pPr>
        <w:pStyle w:val="Heading1"/>
      </w:pPr>
      <w:r>
        <w:t xml:space="preserve">The Evolution of Architect: A Comprehensive Internship Report in Germany Munich</w:t>
      </w:r>
    </w:p>
    <w:p>
      <w:pPr>
        <w:pStyle w:val="FirstParagraph"/>
      </w:pPr>
      <w:r>
        <w:t xml:space="preserve">This comprehensive internship report details the invaluable experiences, technical skills acquired, and professional insights gained during a six-month intensive internship period. This document serves as a formal record of my journey in understanding the intricacies of modern urban planning and design within one of Europe’s most dynamic cultural and economic hubs. The primary focus is on how this immersive experience has shaped my perspective as an aspiring</w:t>
      </w:r>
      <w:r>
        <w:t xml:space="preserve"> </w:t>
      </w:r>
      <w:r>
        <w:rPr>
          <w:bCs/>
          <w:b/>
        </w:rPr>
        <w:t xml:space="preserve">Architect</w:t>
      </w:r>
      <w:r>
        <w:t xml:space="preserve">, specifically within the unique regulatory, historical, and environmental context of</w:t>
      </w:r>
      <w:r>
        <w:t xml:space="preserve"> </w:t>
      </w:r>
      <w:r>
        <w:rPr>
          <w:bCs/>
          <w:b/>
        </w:rPr>
        <w:t xml:space="preserve">Germany Munich</w:t>
      </w:r>
      <w:r>
        <w:t xml:space="preserve">. This period was not merely about learning drafting software or construction techniques; it was about understanding the profound responsibility architects bear in shaping sustainable, livable, and aesthetically pleasing urban environments. The city of</w:t>
      </w:r>
      <w:r>
        <w:t xml:space="preserve"> </w:t>
      </w:r>
      <w:r>
        <w:rPr>
          <w:bCs/>
          <w:b/>
        </w:rPr>
        <w:t xml:space="preserve">Germany Munich</w:t>
      </w:r>
      <w:r>
        <w:t xml:space="preserve">, with its rich Bavarian heritage seamlessly integrated with cutting-edge modern architecture provided an unparalleled classroom for this exploration.</w:t>
      </w:r>
    </w:p>
    <w:bookmarkStart w:id="23" w:name="Xe91b47ae40a38ce0b6b608281b604efc5028d91"/>
    <w:p>
      <w:pPr>
        <w:pStyle w:val="Heading2"/>
      </w:pPr>
      <w:r>
        <w:t xml:space="preserve">1. Introduction to Germany Munich’s Architectural Landscape</w:t>
      </w:r>
    </w:p>
    <w:p>
      <w:pPr>
        <w:pStyle w:val="FirstParagraph"/>
      </w:pPr>
      <w:r>
        <w:rPr>
          <w:bCs/>
          <w:b/>
        </w:rPr>
        <w:t xml:space="preserve">Munich (München)</w:t>
      </w:r>
      <w:r>
        <w:t xml:space="preserve">, the capital of Bavaria in</w:t>
      </w:r>
      <w:r>
        <w:t xml:space="preserve"> </w:t>
      </w:r>
      <w:r>
        <w:rPr>
          <w:bCs/>
          <w:b/>
        </w:rPr>
        <w:t xml:space="preserve">Germany</w:t>
      </w:r>
      <w:r>
        <w:t xml:space="preserve">, presents a fascinating dichotomy for any</w:t>
      </w:r>
    </w:p>
    <w:p>
      <w:pPr>
        <w:pStyle w:val="BodyText"/>
      </w:pPr>
      <w:r>
        <w:t xml:space="preserve">Architect. It is a city where strict building codes, centuries-old traditions, and innovative sustainable design intersect. My internship began with an orientation session that highlighted the critical importance of understanding local zoning laws (</w:t>
      </w:r>
      <w:r>
        <w:rPr>
          <w:iCs/>
          <w:i/>
        </w:rPr>
        <w:t xml:space="preserve">Bebauungsplan</w:t>
      </w:r>
      <w:r>
        <w:t xml:space="preserve">) which are rigorously enforced in</w:t>
      </w:r>
      <w:r>
        <w:t xml:space="preserve"> </w:t>
      </w:r>
      <w:r>
        <w:rPr>
          <w:bCs/>
          <w:b/>
        </w:rPr>
        <w:t xml:space="preserve">Germany Munich</w:t>
      </w:r>
      <w:r>
        <w:t xml:space="preserve">. Unlike other major European cities that may have more relaxed historical preservation rules or chaotic modern developments,</w:t>
      </w:r>
    </w:p>
    <w:p>
      <w:pPr>
        <w:pStyle w:val="BodyText"/>
      </w:pPr>
      <w:r>
        <w:t xml:space="preserve">Munich maintains a meticulous balance. As an intern, I quickly learned that every facade color, window proportion, and roof pitch in historic districts must adhere to specific guidelines to preserve the city's iconic skyline. This rigorous approach taught me that architecture is not just about personal expression but also about respecting community identity and historical continuity.</w:t>
      </w:r>
    </w:p>
    <w:p>
      <w:pPr>
        <w:pStyle w:val="BodyText"/>
      </w:pPr>
      <w:r>
        <w:t xml:space="preserve">The rapid population growth in</w:t>
      </w:r>
      <w:r>
        <w:t xml:space="preserve"> </w:t>
      </w:r>
      <w:r>
        <w:rPr>
          <w:bCs/>
          <w:b/>
        </w:rPr>
        <w:t xml:space="preserve">Germany Munich</w:t>
      </w:r>
      <w:r>
        <w:t xml:space="preserve"> </w:t>
      </w:r>
      <w:r>
        <w:t xml:space="preserve">has created a housing crisis, pushing architects to think creatively about density without sacrificing quality of life. My firm was actively involved in several high-density residential projects near the Isar River. Here, I observed how the role of an</w:t>
      </w:r>
    </w:p>
    <w:p>
      <w:pPr>
        <w:pStyle w:val="BodyText"/>
      </w:pPr>
      <w:r>
        <w:t xml:space="preserve">Architect extends far beyond aesthetics; it involves complex problem-solving related to logistics, neighborly rights (</w:t>
      </w:r>
      <w:r>
        <w:rPr>
          <w:iCs/>
          <w:i/>
        </w:rPr>
        <w:t xml:space="preserve">Nachbarrecht</w:t>
      </w:r>
      <w:r>
        <w:t xml:space="preserve">), and environmental impact assessments. The pressure to deliver affordable yet high-quality housing in a premium location like</w:t>
      </w:r>
      <w:r>
        <w:t xml:space="preserve"> </w:t>
      </w:r>
      <w:r>
        <w:rPr>
          <w:bCs/>
          <w:b/>
        </w:rPr>
        <w:t xml:space="preserve">Munich</w:t>
      </w:r>
      <w:r>
        <w:t xml:space="preserve"> </w:t>
      </w:r>
      <w:r>
        <w:t xml:space="preserve">challenged me to think about efficiency and material innovation in ways I had not previously considered.</w:t>
      </w:r>
    </w:p>
    <w:bookmarkEnd w:id="23"/>
    <w:bookmarkStart w:id="24" w:name="Xb5e51bba6be2aa9d1cd8d417b324f3f3babdabe"/>
    <w:p>
      <w:pPr>
        <w:pStyle w:val="Heading2"/>
      </w:pPr>
      <w:r>
        <w:t xml:space="preserve">2. Technical Skills and Software Proficiency</w:t>
      </w:r>
    </w:p>
    <w:p>
      <w:pPr>
        <w:pStyle w:val="FirstParagraph"/>
      </w:pPr>
      <w:r>
        <w:t xml:space="preserve">A significant portion of my internship was dedicated to mastering the technical tools required by firms operating in</w:t>
      </w:r>
      <w:r>
        <w:t xml:space="preserve"> </w:t>
      </w:r>
      <w:r>
        <w:rPr>
          <w:bCs/>
          <w:b/>
        </w:rPr>
        <w:t xml:space="preserve">Germany Munich</w:t>
      </w:r>
      <w:r>
        <w:t xml:space="preserve">. The local industry standard relies heavily on Building Information Modeling (</w:t>
      </w:r>
      <w:r>
        <w:rPr>
          <w:iCs/>
          <w:i/>
        </w:rPr>
        <w:t xml:space="preserve">BIM</w:t>
      </w:r>
      <w:r>
        <w:t xml:space="preserve">) technology. I gained advanced proficiency in Autodesk Revit and Archicad, software essential for creating detailed 3D models that integrate architectural design with engineering data. In the context of</w:t>
      </w:r>
    </w:p>
    <w:p>
      <w:pPr>
        <w:pStyle w:val="BodyText"/>
      </w:pPr>
      <w:r>
        <w:t xml:space="preserve">Germany Munich, where precision is paramount due to strict quality control standards (</w:t>
      </w:r>
      <w:r>
        <w:rPr>
          <w:iCs/>
          <w:i/>
        </w:rPr>
        <w:t xml:space="preserve">DIN norms</w:t>
      </w:r>
      <w:r>
        <w:t xml:space="preserve">), these tools were indispensable.</w:t>
      </w:r>
    </w:p>
    <w:p>
      <w:pPr>
        <w:pStyle w:val="BodyText"/>
      </w:pPr>
      <w:r>
        <w:t xml:space="preserve">I worked closely with senior engineers and architects to develop structural coordination plans. This involved integrating HVAC systems, electrical wiring, and plumbing into the architectural model before a single brick was laid. The experience highlighted the collaborative nature of modern architecture. In</w:t>
      </w:r>
    </w:p>
    <w:p>
      <w:pPr>
        <w:pStyle w:val="BodyText"/>
      </w:pPr>
      <w:r>
        <w:t xml:space="preserve">Munich, interdisciplinary teamwork is not just a best practice; it is often a legal requirement for complex projects to ensure compliance with energy efficiency standards (</w:t>
      </w:r>
      <w:r>
        <w:rPr>
          <w:iCs/>
          <w:i/>
        </w:rPr>
        <w:t xml:space="preserve">EnEV</w:t>
      </w:r>
      <w:r>
        <w:t xml:space="preserve"> </w:t>
      </w:r>
      <w:r>
        <w:t xml:space="preserve">and now</w:t>
      </w:r>
      <w:r>
        <w:t xml:space="preserve"> </w:t>
      </w:r>
      <w:r>
        <w:rPr>
          <w:iCs/>
          <w:i/>
        </w:rPr>
        <w:t xml:space="preserve">GEG - Gebäudeenergiegesetz</w:t>
      </w:r>
      <w:r>
        <w:t xml:space="preserve">). Learning to navigate these software platforms allowed me to visualize how architectural decisions impact the entire lifecycle of a building, from construction costs to long-term maintenance.</w:t>
      </w:r>
    </w:p>
    <w:p>
      <w:pPr>
        <w:pStyle w:val="BodyText"/>
      </w:pPr>
      <w:r>
        <w:t xml:space="preserve">Furthermore, I assisted in preparing detailed construction drawings (</w:t>
      </w:r>
      <w:r>
        <w:rPr>
          <w:iCs/>
          <w:i/>
        </w:rPr>
        <w:t xml:space="preserve">Baupläne</w:t>
      </w:r>
      <w:r>
        <w:t xml:space="preserve">) that needed approval from local authorities. This process taught me the importance of clarity and accuracy. A minor error in a drawing submitted to the</w:t>
      </w:r>
      <w:r>
        <w:t xml:space="preserve"> </w:t>
      </w:r>
      <w:r>
        <w:rPr>
          <w:bCs/>
          <w:b/>
        </w:rPr>
        <w:t xml:space="preserve">Munich</w:t>
      </w:r>
      <w:r>
        <w:t xml:space="preserve"> </w:t>
      </w:r>
      <w:r>
        <w:t xml:space="preserve">building department could result in significant delays due to their thorough review process. This attention to detail is a hallmark of professional practice in</w:t>
      </w:r>
    </w:p>
    <w:p>
      <w:pPr>
        <w:pStyle w:val="BodyText"/>
      </w:pPr>
      <w:r>
        <w:t xml:space="preserve">Germany Munich, where bureaucratic efficiency relies on precise documentation.</w:t>
      </w:r>
    </w:p>
    <w:bookmarkEnd w:id="24"/>
    <w:bookmarkStart w:id="25" w:name="X876e697ce883f1b6dcb3fa162b96d80641efab3"/>
    <w:p>
      <w:pPr>
        <w:pStyle w:val="Heading2"/>
      </w:pPr>
      <w:r>
        <w:t xml:space="preserve">3. Sustainability and Green Building Practices</w:t>
      </w:r>
    </w:p>
    <w:p>
      <w:pPr>
        <w:pStyle w:val="FirstParagraph"/>
      </w:pPr>
      <w:r>
        <w:rPr>
          <w:bCs/>
          <w:b/>
        </w:rPr>
        <w:t xml:space="preserve">Sustainability</w:t>
      </w:r>
      <w:r>
        <w:t xml:space="preserve"> </w:t>
      </w:r>
      <w:r>
        <w:t xml:space="preserve">is at the forefront of architectural discourse in</w:t>
      </w:r>
    </w:p>
    <w:p>
      <w:pPr>
        <w:pStyle w:val="BodyText"/>
      </w:pPr>
      <w:r>
        <w:t xml:space="preserve">Germany Munich. As an</w:t>
      </w:r>
    </w:p>
    <w:p>
      <w:pPr>
        <w:pStyle w:val="BodyText"/>
      </w:pPr>
      <w:r>
        <w:t xml:space="preserve">Architect, understanding green building principles is no longer optional; it is essential. My internship exposed me to various sustainable design strategies implemented in local projects. One notable project involved retrofitting a historic 19th-century warehouse into a modern eco-friendly office space in the Schwabing district of</w:t>
      </w:r>
      <w:r>
        <w:t xml:space="preserve"> </w:t>
      </w:r>
      <w:r>
        <w:rPr>
          <w:bCs/>
          <w:b/>
        </w:rPr>
        <w:t xml:space="preserve">Munich</w:t>
      </w:r>
      <w:r>
        <w:t xml:space="preserve">.</w:t>
      </w:r>
    </w:p>
    <w:p>
      <w:pPr>
        <w:pStyle w:val="BodyText"/>
      </w:pPr>
      <w:r>
        <w:t xml:space="preserve">I participated in energy simulations using software like DesignBuilder to analyze the thermal performance of different facade materials. We explored passive solar design, natural ventilation strategies, and the integration of renewable energy sources such as rooftop photovoltaics. The goal was to achieve a high energy efficiency rating (</w:t>
      </w:r>
      <w:r>
        <w:rPr>
          <w:iCs/>
          <w:i/>
        </w:rPr>
        <w:t xml:space="preserve">Energieausweis</w:t>
      </w:r>
      <w:r>
        <w:t xml:space="preserve">), which is mandatory for all buildings in</w:t>
      </w:r>
      <w:r>
        <w:t xml:space="preserve"> </w:t>
      </w:r>
      <w:r>
        <w:rPr>
          <w:bCs/>
          <w:b/>
        </w:rPr>
        <w:t xml:space="preserve">Germany</w:t>
      </w:r>
      <w:r>
        <w:t xml:space="preserve">. This experience deepened my appreciation for the circular economy in architecture, where materials are selected not only for their durability but also for their recyclability and low embodied carbon.</w:t>
      </w:r>
    </w:p>
    <w:p>
      <w:pPr>
        <w:pStyle w:val="BodyText"/>
      </w:pPr>
      <w:r>
        <w:t xml:space="preserve">The city of</w:t>
      </w:r>
    </w:p>
    <w:p>
      <w:pPr>
        <w:pStyle w:val="BodyText"/>
      </w:pPr>
      <w:r>
        <w:t xml:space="preserve">Munich has ambitious climate protection goals, aiming to become climate-neutral by 2035. This political will translates directly into architectural practice. I attended workshops led by local experts on green roofs, rainwater management systems (</w:t>
      </w:r>
      <w:r>
        <w:rPr>
          <w:iCs/>
          <w:i/>
        </w:rPr>
        <w:t xml:space="preserve">Regenwassermanagement</w:t>
      </w:r>
      <w:r>
        <w:t xml:space="preserve">), and urban biodiversity. Learning how to incorporate nature back into the dense urban fabric of</w:t>
      </w:r>
    </w:p>
    <w:p>
      <w:pPr>
        <w:pStyle w:val="BodyText"/>
      </w:pPr>
      <w:r>
        <w:t xml:space="preserve">Munich was a highlight of my internship. It demonstrated that an</w:t>
      </w:r>
    </w:p>
    <w:p>
      <w:pPr>
        <w:pStyle w:val="BodyText"/>
      </w:pPr>
      <w:r>
        <w:t xml:space="preserve">Architect can play a crucial role in mitigating climate change and improving the well-being of city dwellers.</w:t>
      </w:r>
    </w:p>
    <w:bookmarkEnd w:id="25"/>
    <w:bookmarkStart w:id="26" w:name="Xe0f2e316cb8e4f82d8abedfd7c6069aedced330"/>
    <w:p>
      <w:pPr>
        <w:pStyle w:val="Heading2"/>
      </w:pPr>
      <w:r>
        <w:t xml:space="preserve">4. Cultural Sensitivity and Urban Integration</w:t>
      </w:r>
    </w:p>
    <w:p>
      <w:pPr>
        <w:pStyle w:val="FirstParagraph"/>
      </w:pPr>
      <w:r>
        <w:t xml:space="preserve">Beyond technical skills, this internship taught me about the cultural nuances of architecture in</w:t>
      </w:r>
      <w:r>
        <w:t xml:space="preserve"> </w:t>
      </w:r>
      <w:r>
        <w:rPr>
          <w:bCs/>
          <w:b/>
        </w:rPr>
        <w:t xml:space="preserve">Germany Munich</w:t>
      </w:r>
      <w:r>
        <w:t xml:space="preserve">. Designing for this city requires a deep respect for its history while embracing modernity. I observed how successful projects often reference local materials like limestone or clay brick, even when using contemporary forms. This subtle nod to regional identity helps new buildings integrate harmoniously into existing neighborhoods.</w:t>
      </w:r>
    </w:p>
    <w:p>
      <w:pPr>
        <w:pStyle w:val="BodyText"/>
      </w:pPr>
      <w:r>
        <w:t xml:space="preserve">I also learned about the importance of public space design in</w:t>
      </w:r>
      <w:r>
        <w:t xml:space="preserve"> </w:t>
      </w:r>
      <w:r>
        <w:rPr>
          <w:bCs/>
          <w:b/>
        </w:rPr>
        <w:t xml:space="preserve">Munich</w:t>
      </w:r>
      <w:r>
        <w:t xml:space="preserve">. The city is known for its vibrant squares (</w:t>
      </w:r>
      <w:r>
        <w:rPr>
          <w:iCs/>
          <w:i/>
        </w:rPr>
        <w:t xml:space="preserve">Plätze</w:t>
      </w:r>
      <w:r>
        <w:t xml:space="preserve">) and pedestrian zones. As an intern, I helped draft landscape integration plans that ensured buildings did not create dead spaces but rather invited community interaction. Understanding the social dynamics of</w:t>
      </w:r>
    </w:p>
    <w:p>
      <w:pPr>
        <w:pStyle w:val="BodyText"/>
      </w:pPr>
      <w:r>
        <w:t xml:space="preserve">Munich’s diverse population was crucial. Architecture must serve people from all walks of life, fostering inclusivity and accessibility.</w:t>
      </w:r>
    </w:p>
    <w:bookmarkEnd w:id="26"/>
    <w:bookmarkStart w:id="27" w:name="conclusion-and-future-outlook"/>
    <w:p>
      <w:pPr>
        <w:pStyle w:val="Heading2"/>
      </w:pPr>
      <w:r>
        <w:t xml:space="preserve">5. Conclusion and Future Outlook</w:t>
      </w:r>
    </w:p>
    <w:p>
      <w:pPr>
        <w:pStyle w:val="FirstParagraph"/>
      </w:pPr>
      <w:r>
        <w:t xml:space="preserve">In conclusion, this internship has been a transformative experience that has significantly enhanced my understanding of the</w:t>
      </w:r>
    </w:p>
    <w:p>
      <w:pPr>
        <w:pStyle w:val="BodyText"/>
      </w:pPr>
      <w:r>
        <w:t xml:space="preserve">Architect profession within the specific context of</w:t>
      </w:r>
      <w:r>
        <w:t xml:space="preserve"> </w:t>
      </w:r>
      <w:r>
        <w:rPr>
          <w:bCs/>
          <w:b/>
        </w:rPr>
        <w:t xml:space="preserve">Germany Munich</w:t>
      </w:r>
      <w:r>
        <w:t xml:space="preserve">. It has bridged the gap between theoretical knowledge gained in university and practical application in a demanding real-world environment. The rigorous standards, emphasis on sustainability, and respect for history in</w:t>
      </w:r>
    </w:p>
    <w:p>
      <w:pPr>
        <w:pStyle w:val="BodyText"/>
      </w:pPr>
      <w:r>
        <w:t xml:space="preserve">Munich have shaped me into a more disciplined, thoughtful, and socially responsible future professional.</w:t>
      </w:r>
    </w:p>
    <w:p>
      <w:pPr>
        <w:pStyle w:val="BodyText"/>
      </w:pPr>
      <w:r>
        <w:t xml:space="preserve">I am now better equipped to handle the complexities of modern architectural practice. I understand that being an</w:t>
      </w:r>
      <w:r>
        <w:t xml:space="preserve"> </w:t>
      </w:r>
      <w:r>
        <w:rPr>
          <w:bCs/>
          <w:b/>
        </w:rPr>
        <w:t xml:space="preserve">Architect</w:t>
      </w:r>
      <w:r>
        <w:t xml:space="preserve"> </w:t>
      </w:r>
      <w:r>
        <w:t xml:space="preserve">in places like</w:t>
      </w:r>
    </w:p>
    <w:p>
      <w:pPr>
        <w:pStyle w:val="BodyText"/>
      </w:pPr>
      <w:r>
        <w:t xml:space="preserve">Germany Munich requires not just creative vision but also technical precision, legal awareness, and environmental stewardship. This internship has solidified my career aspirations and motivated me to pursue further specialization in sustainable urban design. The lessons learned here will serve as a foundation for my future contributions to the built environment, ensuring that I can help shape cities that are not only beautiful but also resilient and humane.</w:t>
      </w:r>
    </w:p>
    <w:p>
      <w:pPr>
        <w:pStyle w:val="BodyText"/>
      </w:pPr>
      <w:r>
        <w:t xml:space="preserve">I extend my deepest gratitude to the firm in</w:t>
      </w:r>
      <w:r>
        <w:t xml:space="preserve"> </w:t>
      </w:r>
      <w:r>
        <w:rPr>
          <w:bCs/>
          <w:b/>
        </w:rPr>
        <w:t xml:space="preserve">Munich</w:t>
      </w:r>
      <w:r>
        <w:t xml:space="preserve"> </w:t>
      </w:r>
      <w:r>
        <w:t xml:space="preserve">for their mentorship and support throughout this internship. The guidance provided by the senior</w:t>
      </w:r>
    </w:p>
    <w:p>
      <w:pPr>
        <w:pStyle w:val="BodyText"/>
      </w:pPr>
      <w:r>
        <w:t xml:space="preserve">Architects was invaluable in helping me navigate the challenges of working in one of Europe’s most prestigious architectural markets.</w:t>
      </w:r>
    </w:p>
    <w:p>
      <w:pPr>
        <w:pStyle w:val="BodyText"/>
      </w:pPr>
      <w:r>
        <w:t xml:space="preserve">This report serves as a testament to my commitment to excellence in architecture and my readiness to contribute meaningfully to projects in</w:t>
      </w:r>
      <w:r>
        <w:t xml:space="preserve"> </w:t>
      </w:r>
      <w:r>
        <w:rPr>
          <w:bCs/>
          <w:b/>
        </w:rPr>
        <w:t xml:space="preserve">Germany Munich</w:t>
      </w:r>
      <w:r>
        <w:t xml:space="preserve"> </w:t>
      </w:r>
      <w:r>
        <w:t xml:space="preserve">and beyond. The skills acquired, knowledge gained, and networks established during this period will undoubtedly influence my career trajectory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Germany Munich</dc:title>
  <dc:creator/>
  <dc:language>en</dc:language>
  <cp:keywords/>
  <dcterms:created xsi:type="dcterms:W3CDTF">2026-07-29T13:32:02Z</dcterms:created>
  <dcterms:modified xsi:type="dcterms:W3CDTF">2026-07-29T13:32:02Z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