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Ghana</w:t>
      </w:r>
      <w:r>
        <w:t xml:space="preserve"> </w:t>
      </w:r>
      <w:r>
        <w:t xml:space="preserve">Accra</w:t>
      </w:r>
    </w:p>
    <w:p>
      <w:pPr>
        <w:pStyle w:val="FirstParagraph"/>
      </w:pPr>
      <w:r>
        <w:rPr>
          <w:bCs/>
          <w:b/>
        </w:rPr>
        <w:t xml:space="preserve">Name:</w:t>
      </w:r>
      <w:r>
        <w:t xml:space="preserve"> </w:t>
      </w:r>
      <w:r>
        <w:t xml:space="preserve">Kwame Mensah</w:t>
      </w:r>
    </w:p>
    <w:p>
      <w:pPr>
        <w:pStyle w:val="BodyText"/>
      </w:pPr>
      <w:r>
        <w:rPr>
          <w:bCs/>
          <w:b/>
        </w:rPr>
        <w:t xml:space="preserve">Degree Program:</w:t>
      </w:r>
      <w:r>
        <w:t xml:space="preserve"> </w:t>
      </w:r>
      <w:r>
        <w:t xml:space="preserve">Bachelor of Architecture</w:t>
      </w:r>
    </w:p>
    <w:p>
      <w:pPr>
        <w:pStyle w:val="BodyText"/>
      </w:pPr>
      <w:r>
        <w:rPr>
          <w:bCs/>
          <w:b/>
        </w:rPr>
        <w:t xml:space="preserve">Institution:</w:t>
      </w:r>
      <w:r>
        <w:t xml:space="preserve">: University of Ghana, Legon</w:t>
      </w:r>
    </w:p>
    <w:p>
      <w:pPr>
        <w:pStyle w:val="BodyText"/>
      </w:pPr>
      <w:r>
        <w:br/>
      </w:r>
    </w:p>
    <w:bookmarkStart w:id="27" w:name="i-n-t-e-r-n-s-h-i-p-r-e-p-o-r-t"/>
    <w:p>
      <w:pPr>
        <w:pStyle w:val="Heading1"/>
      </w:pPr>
      <w:r>
        <w:t xml:space="preserve">I N T E R N S H I P   R E P O R T</w:t>
      </w:r>
    </w:p>
    <w:p>
      <w:pPr>
        <w:pStyle w:val="FirstParagraph"/>
      </w:pPr>
      <w:r>
        <w:t xml:space="preserve">A Comprehensive Analysis of Architectural Practice within the Context of Ghana Accra</w:t>
      </w:r>
    </w:p>
    <w:p>
      <w:pPr>
        <w:pStyle w:val="BodyText"/>
      </w:pPr>
      <w:r>
        <w:br/>
      </w:r>
    </w:p>
    <w:bookmarkStart w:id="20" w:name="introduction-and-background"/>
    <w:p>
      <w:pPr>
        <w:pStyle w:val="Heading2"/>
      </w:pPr>
      <w:r>
        <w:t xml:space="preserve">1.0 Introduction and Background</w:t>
      </w:r>
    </w:p>
    <w:p>
      <w:pPr>
        <w:pStyle w:val="FirstParagraph"/>
      </w:pPr>
      <w:r>
        <w:t xml:space="preserve">The practice of architecture is not merely an exercise in aesthetic composition; it is a profound engagement with culture, climate, history, and human behavior. This report details the experiences gained during my twelve-month internship as an</w:t>
      </w:r>
      <w:r>
        <w:t xml:space="preserve"> </w:t>
      </w:r>
      <w:r>
        <w:rPr>
          <w:bCs/>
          <w:b/>
        </w:rPr>
        <w:t xml:space="preserve">Architect</w:t>
      </w:r>
      <w:r>
        <w:t xml:space="preserve">, conducted within the vibrant and rapidly evolving urban landscape of Ghana Accra. As one of the most dynamic cities in West Africa, Ghana Accra presents unique challenges and opportunities for design professionals. The intersection of traditional Ga-Dankwa heritage with modernist influences creates a distinct architectural vernacular that requires careful navigation.</w:t>
      </w:r>
    </w:p>
    <w:p>
      <w:pPr>
        <w:pStyle w:val="BodyText"/>
      </w:pPr>
      <w:r>
        <w:t xml:space="preserve">The primary objective of this internship was to bridge the gap between theoretical academic knowledge acquired at the university and the practical realities of professional practice in Ghana Accra. Specifically, this report aims to document the technical skills developed, an understanding of local building codes in Ghana Accra, and an appreciation for sustainable design strategies suited for tropical climates. The role of an</w:t>
      </w:r>
      <w:r>
        <w:t xml:space="preserve"> </w:t>
      </w:r>
      <w:r>
        <w:rPr>
          <w:bCs/>
          <w:b/>
        </w:rPr>
        <w:t xml:space="preserve">Architect</w:t>
      </w:r>
      <w:r>
        <w:t xml:space="preserve"> </w:t>
      </w:r>
      <w:r>
        <w:t xml:space="preserve">in this region is increasingly becoming one of a cultural custodian as well as a designer, tasked with preserving identity while fostering modernization.</w:t>
      </w:r>
    </w:p>
    <w:bookmarkEnd w:id="20"/>
    <w:bookmarkStart w:id="21" w:name="firm-overview-and-project-scope"/>
    <w:p>
      <w:pPr>
        <w:pStyle w:val="Heading2"/>
      </w:pPr>
      <w:r>
        <w:t xml:space="preserve">2.0 Firm Overview and Project Scope</w:t>
      </w:r>
    </w:p>
    <w:p>
      <w:pPr>
        <w:pStyle w:val="FirstParagraph"/>
      </w:pPr>
      <w:r>
        <w:t xml:space="preserve">The internship was undertaken at "Sahel Design Partners," a prominent architectural firm headquartered in the central business district of Ghana Accra. The firm is renowned for its mixed-use developments that seamlessly blend commercial viability with cultural sensitivity. As an intern</w:t>
      </w:r>
      <w:r>
        <w:t xml:space="preserve"> </w:t>
      </w:r>
      <w:r>
        <w:rPr>
          <w:bCs/>
          <w:b/>
        </w:rPr>
        <w:t xml:space="preserve">Architect</w:t>
      </w:r>
      <w:r>
        <w:t xml:space="preserve">, my responsibilities ranged from assisting senior designers with conceptual massing to participating in site visits across various neighborhoods in Ghana Accra, including Jamestown, Osu, and East Legon.</w:t>
      </w:r>
    </w:p>
    <w:p>
      <w:pPr>
        <w:pStyle w:val="BodyText"/>
      </w:pPr>
      <w:r>
        <w:t xml:space="preserve">The firm’s portfolio reflects the diverse needs of the Ghanaian market. Projects included high-rise residential apartments catering to the growing middle class in Ghana Accra, public educational facilities aimed at improving access to learning spaces, and adaptive reuse projects that restore historical colonial-era buildings. This variety provided a holistic view of what it entails to work as an</w:t>
      </w:r>
      <w:r>
        <w:t xml:space="preserve"> </w:t>
      </w:r>
      <w:r>
        <w:rPr>
          <w:bCs/>
          <w:b/>
        </w:rPr>
        <w:t xml:space="preserve">Architect</w:t>
      </w:r>
      <w:r>
        <w:t xml:space="preserve"> </w:t>
      </w:r>
      <w:r>
        <w:t xml:space="preserve">in a metropolitan context like Ghana Accra.</w:t>
      </w:r>
    </w:p>
    <w:bookmarkEnd w:id="21"/>
    <w:bookmarkStart w:id="22" w:name="Xdf13b4515ed32cc2e751916e1d4b226a0ca96f9"/>
    <w:p>
      <w:pPr>
        <w:pStyle w:val="Heading2"/>
      </w:pPr>
      <w:r>
        <w:t xml:space="preserve">3.0 Technical Competencies and Design Process</w:t>
      </w:r>
    </w:p>
    <w:p>
      <w:pPr>
        <w:pStyle w:val="FirstParagraph"/>
      </w:pPr>
      <w:r>
        <w:t xml:space="preserve">A significant portion of the internship involved mastering the technical aspects of architectural documentation. In Ghana Accra, adherence to standards is crucial due to the varying quality of construction materials available in the local market. I learned how to draft detailed construction documents using AutoCAD and Revit that accounted for these material constraints.</w:t>
      </w:r>
    </w:p>
    <w:p>
      <w:pPr>
        <w:pStyle w:val="BodyText"/>
      </w:pPr>
      <w:r>
        <w:t xml:space="preserve">One of the key learnings was understanding the specific climatic demands of Ghana Accra. The humidity, intense solar gain, and heavy seasonal rainfall require architectural solutions that prioritize natural ventilation and shading. As an aspiring</w:t>
      </w:r>
      <w:r>
        <w:t xml:space="preserve"> </w:t>
      </w:r>
      <w:r>
        <w:rPr>
          <w:bCs/>
          <w:b/>
        </w:rPr>
        <w:t xml:space="preserve">Architect</w:t>
      </w:r>
      <w:r>
        <w:t xml:space="preserve">, I worked on designing brise-soleil elements and optimizing window orientations to reduce heat gain without compromising daylighting. This experience highlighted how critical environmental responsiveness is in the practice of architecture within the tropical zone.</w:t>
      </w:r>
    </w:p>
    <w:p>
      <w:pPr>
        <w:pStyle w:val="BodyText"/>
      </w:pPr>
      <w:r>
        <w:t xml:space="preserve">Furthermore, I gained proficiency in producing 3D visualizations using SketchUp and Lumion. These tools were essential for communicating design intent to clients who may not have technical backgrounds but are deeply invested in their projects. Presenting designs that resonate with the aesthetic sensibilities of clients in Ghana Accra required a delicate balance between modern minimalism and the warmth expected in Ghanaian domestic spaces.</w:t>
      </w:r>
    </w:p>
    <w:bookmarkEnd w:id="22"/>
    <w:bookmarkStart w:id="23" w:name="Xa9d5153c326a40fe4caf9c9eed9a3fd0cc11979"/>
    <w:p>
      <w:pPr>
        <w:pStyle w:val="Heading2"/>
      </w:pPr>
      <w:r>
        <w:t xml:space="preserve">4.0 Site Supervision and Community Engagement</w:t>
      </w:r>
    </w:p>
    <w:p>
      <w:pPr>
        <w:pStyle w:val="FirstParagraph"/>
      </w:pPr>
      <w:r>
        <w:t xml:space="preserve">No internship report is complete without detailing fieldwork. Regular site visits allowed me to observe the translation of 2D drawings into 3D physical structures in Ghana Accra. Witnessing the construction process revealed the importance of clear communication between the</w:t>
      </w:r>
      <w:r>
        <w:t xml:space="preserve"> </w:t>
      </w:r>
      <w:r>
        <w:rPr>
          <w:bCs/>
          <w:b/>
        </w:rPr>
        <w:t xml:space="preserve">Architect</w:t>
      </w:r>
      <w:r>
        <w:t xml:space="preserve">, contractors, and local laborers.</w:t>
      </w:r>
    </w:p>
    <w:p>
      <w:pPr>
        <w:pStyle w:val="BodyText"/>
      </w:pPr>
      <w:r>
        <w:t xml:space="preserve">In many projects across Ghana Accra, I observed that while blueprints are precise, on-site adjustments are often necessary due to unforeseen site conditions or supply chain delays. This adaptability is a vital trait for an</w:t>
      </w:r>
      <w:r>
        <w:t xml:space="preserve"> </w:t>
      </w:r>
      <w:r>
        <w:rPr>
          <w:bCs/>
          <w:b/>
        </w:rPr>
        <w:t xml:space="preserve">Architect</w:t>
      </w:r>
      <w:r>
        <w:t xml:space="preserve">. Additionally, interacting with the local communities in neighborhoods like Jamestown provided insight into how architecture impacts social dynamics. The preservation of narrow streets and community gathering spaces was often prioritized by our firm, ensuring that new developments did not disrupt the social fabric of Ghana Accra.</w:t>
      </w:r>
    </w:p>
    <w:p>
      <w:pPr>
        <w:pStyle w:val="BodyText"/>
      </w:pPr>
      <w:r>
        <w:t xml:space="preserve">I also learned about the importance of engaging with local artisans. Traditional craftsmanship, such as intricate wood carving or specific masonry techniques used in Ghanaian architecture, was integrated into modern facades. This collaboration enriched the design process and ensured that the built environment remained rooted in its cultural context.</w:t>
      </w:r>
    </w:p>
    <w:bookmarkEnd w:id="23"/>
    <w:bookmarkStart w:id="24" w:name="regulatory-compliance-and-sustainability"/>
    <w:p>
      <w:pPr>
        <w:pStyle w:val="Heading2"/>
      </w:pPr>
      <w:r>
        <w:t xml:space="preserve">5.0 Regulatory Compliance and Sustainability</w:t>
      </w:r>
    </w:p>
    <w:p>
      <w:pPr>
        <w:pStyle w:val="FirstParagraph"/>
      </w:pPr>
      <w:r>
        <w:t xml:space="preserve">Navigating the regulatory framework is a complex aspect of being an</w:t>
      </w:r>
      <w:r>
        <w:t xml:space="preserve"> </w:t>
      </w:r>
      <w:r>
        <w:rPr>
          <w:bCs/>
          <w:b/>
        </w:rPr>
        <w:t xml:space="preserve">Architect</w:t>
      </w:r>
      <w:r>
        <w:t xml:space="preserve">. During my time in Ghana Accra, I gained experience dealing with the Physical Planning Department and the Environmental Protection Agency (EPA). Understanding zoning laws, setback requirements, and height restrictions specific to different districts in Ghana Accra was a steep learning curve.</w:t>
      </w:r>
    </w:p>
    <w:p>
      <w:pPr>
        <w:pStyle w:val="BodyText"/>
      </w:pPr>
      <w:r>
        <w:t xml:space="preserve">Sustainability is another critical theme. The construction industry in Ghana Accra is beginning to embrace green building practices. I assisted in preparing reports for sustainable design features such as rainwater harvesting systems and solar power integration. These are not just luxury items but necessities in many parts of Ghana Accra where infrastructure can be inconsistent. Learning how to calculate energy efficiency and propose cost-effective sustainable solutions has made me a more competent</w:t>
      </w:r>
      <w:r>
        <w:t xml:space="preserve"> </w:t>
      </w:r>
      <w:r>
        <w:rPr>
          <w:bCs/>
          <w:b/>
        </w:rPr>
        <w:t xml:space="preserve">Architect</w:t>
      </w:r>
      <w:r>
        <w:t xml:space="preserve">.</w:t>
      </w:r>
    </w:p>
    <w:bookmarkEnd w:id="24"/>
    <w:bookmarkStart w:id="25" w:name="challenges-encountered"/>
    <w:p>
      <w:pPr>
        <w:pStyle w:val="Heading2"/>
      </w:pPr>
      <w:r>
        <w:t xml:space="preserve">6.0 Challenges Encountered</w:t>
      </w:r>
    </w:p>
    <w:p>
      <w:pPr>
        <w:pStyle w:val="FirstParagraph"/>
      </w:pPr>
      <w:r>
        <w:t xml:space="preserve">The internship was not without its challenges. Working as an</w:t>
      </w:r>
      <w:r>
        <w:t xml:space="preserve"> </w:t>
      </w:r>
      <w:r>
        <w:rPr>
          <w:bCs/>
          <w:b/>
        </w:rPr>
        <w:t xml:space="preserve">Architect</w:t>
      </w:r>
      <w:r>
        <w:t xml:space="preserve"> </w:t>
      </w:r>
      <w:r>
        <w:t xml:space="preserve">in Ghana Accra often involves dealing with fluctuating material costs and delays in equipment imports from abroad. Additionally, the rapid pace of urbanization in Ghana Accra sometimes leads to pressure for quick approvals, which can compromise thorough design reviews. Managing these pressures while maintaining high design standards required resilience and strong negotiation skills.</w:t>
      </w:r>
    </w:p>
    <w:bookmarkEnd w:id="25"/>
    <w:bookmarkStart w:id="26" w:name="conclusion"/>
    <w:p>
      <w:pPr>
        <w:pStyle w:val="Heading2"/>
      </w:pPr>
      <w:r>
        <w:t xml:space="preserve">7.0 Conclusion</w:t>
      </w:r>
    </w:p>
    <w:p>
      <w:pPr>
        <w:pStyle w:val="FirstParagraph"/>
      </w:pPr>
      <w:r>
        <w:t xml:space="preserve">In conclusion, this internship has been an invaluable chapter in my professional development as an aspiring</w:t>
      </w:r>
      <w:r>
        <w:t xml:space="preserve"> </w:t>
      </w:r>
      <w:r>
        <w:rPr>
          <w:bCs/>
          <w:b/>
        </w:rPr>
        <w:t xml:space="preserve">Architect</w:t>
      </w:r>
      <w:r>
        <w:t xml:space="preserve">. It has provided me with a robust understanding of the architectural landscape in Ghana Accra. I have learned that architecture is a deeply contextual discipline that must respond to climate, culture, and community needs.</w:t>
      </w:r>
    </w:p>
    <w:p>
      <w:pPr>
        <w:pStyle w:val="BodyText"/>
      </w:pPr>
      <w:r>
        <w:t xml:space="preserve">The experience gained while working in Ghana Accra has equipped me with the technical skills, ethical grounding, and cultural awareness necessary to practice effectively. As I look forward to my career in Ghana Accra and beyond, I am committed to using my skills as an</w:t>
      </w:r>
      <w:r>
        <w:t xml:space="preserve"> </w:t>
      </w:r>
      <w:r>
        <w:rPr>
          <w:bCs/>
          <w:b/>
        </w:rPr>
        <w:t xml:space="preserve">Architect</w:t>
      </w:r>
      <w:r>
        <w:t xml:space="preserve"> </w:t>
      </w:r>
      <w:r>
        <w:t xml:space="preserve">to contribute positively to the urban fabric of our cities. This report serves as a testament to the rigorous learning process undertaken during this internship and underscores the importance of contextual design in modern architectural practice.</w:t>
      </w:r>
    </w:p>
    <w:p>
      <w:pPr>
        <w:pStyle w:val="BodyText"/>
      </w:pPr>
      <w:r>
        <w:br/>
      </w:r>
    </w:p>
    <w:p>
      <w:r>
        <w:pict>
          <v:rect style="width:0;height:1.5pt" o:hralign="center" o:hrstd="t" o:hr="t"/>
        </w:pict>
      </w:r>
    </w:p>
    <w:p>
      <w:pPr>
        <w:pStyle w:val="FirstParagraph"/>
      </w:pPr>
      <w:r>
        <w:rPr>
          <w:bCs/>
          <w:b/>
        </w:rPr>
        <w:t xml:space="preserve">Submitted by:</w:t>
      </w:r>
      <w:r>
        <w:br/>
      </w:r>
      <w:r>
        <w:t xml:space="preserve">Kwame Mensah</w:t>
      </w:r>
      <w:r>
        <w:br/>
      </w:r>
      <w:r>
        <w:rPr>
          <w:iCs/>
          <w:i/>
        </w:rPr>
        <w:t xml:space="preserve">Intern Architect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Ghana Accra</dc:title>
  <dc:creator/>
  <dc:language>en</dc:language>
  <cp:keywords/>
  <dcterms:created xsi:type="dcterms:W3CDTF">2026-07-29T07:54:23Z</dcterms:created>
  <dcterms:modified xsi:type="dcterms:W3CDTF">2026-07-29T07:54:23Z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