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Italy</w:t>
      </w:r>
      <w:r>
        <w:t xml:space="preserve"> </w:t>
      </w:r>
      <w:r>
        <w:t xml:space="preserve">Rome</w:t>
      </w:r>
    </w:p>
    <w:bookmarkStart w:id="25" w:name="Xca17986bb71fac75bf94b1dca8f7535138f9950"/>
    <w:p>
      <w:pPr>
        <w:pStyle w:val="Heading1"/>
      </w:pPr>
      <w:r>
        <w:t xml:space="preserve">Inner Workings of History: An Internship Report on Architecture in Italy Rome</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J. Mercer</w:t>
      </w:r>
      <w:r>
        <w:br/>
      </w:r>
      <w:r>
        <w:rPr>
          <w:bCs/>
          <w:b/>
        </w:rPr>
        <w:t xml:space="preserve">Degree Program:</w:t>
      </w:r>
      <w:r>
        <w:t xml:space="preserve"> </w:t>
      </w:r>
      <w:r>
        <w:t xml:space="preserve">Bachelor of Science in Architectural Studies</w:t>
      </w:r>
      <w:r>
        <w:br/>
      </w:r>
      <w:r>
        <w:t xml:space="preserve">&lt; strong &gt;Host Institution: Studio Architettura Classica, Italy Rome</w:t>
      </w:r>
    </w:p>
    <w:bookmarkStart w:id="20" w:name="introduction-and-contextual-overview"/>
    <w:p>
      <w:pPr>
        <w:pStyle w:val="Heading2"/>
      </w:pPr>
      <w:r>
        <w:t xml:space="preserve">1. Introduction and Contextual Overview</w:t>
      </w:r>
    </w:p>
    <w:p>
      <w:pPr>
        <w:pStyle w:val="FirstParagraph"/>
      </w:pPr>
      <w:r>
        <w:t xml:space="preserve">The decision to undertake an internship in the heart of Europe, specifically within the historic capital of</w:t>
      </w:r>
      <w:r>
        <w:t xml:space="preserve"> </w:t>
      </w:r>
      <w:r>
        <w:rPr>
          <w:bCs/>
          <w:b/>
        </w:rPr>
        <w:t xml:space="preserve">Italy Rome</w:t>
      </w:r>
      <w:r>
        <w:t xml:space="preserve">, was driven by a profound desire to bridge the gap between academic theory and practical application in one of the most architecturally significant environments on Earth. To study architecture is to study history, and there is no city where this dialogue between past and present is more intense than</w:t>
      </w:r>
      <w:r>
        <w:t xml:space="preserve"> </w:t>
      </w:r>
      <w:r>
        <w:rPr>
          <w:bCs/>
          <w:b/>
        </w:rPr>
        <w:t xml:space="preserve">Italy Rome</w:t>
      </w:r>
      <w:r>
        <w:t xml:space="preserve">. This report details my experience as an intern within a prominent architectural firm based in</w:t>
      </w:r>
      <w:r>
        <w:t xml:space="preserve"> </w:t>
      </w:r>
      <w:r>
        <w:rPr>
          <w:bCs/>
          <w:b/>
        </w:rPr>
        <w:t xml:space="preserve">Italy Rome</w:t>
      </w:r>
      <w:r>
        <w:t xml:space="preserve">, focusing on the preservation of heritage structures, urban regeneration projects, and the unique regulatory challenges that define building practice in this ancient metropolis.</w:t>
      </w:r>
    </w:p>
    <w:p>
      <w:pPr>
        <w:pStyle w:val="BodyText"/>
      </w:pPr>
      <w:r>
        <w:t xml:space="preserve">The primary objective of this internship was to gain insight into how modern</w:t>
      </w:r>
      <w:r>
        <w:t xml:space="preserve"> </w:t>
      </w:r>
      <w:r>
        <w:rPr>
          <w:bCs/>
          <w:b/>
        </w:rPr>
        <w:t xml:space="preserve">Architect</w:t>
      </w:r>
      <w:r>
        <w:t xml:space="preserve">s navigate the complex layers of history, bureaucracy, and aesthetic expectations inherent to</w:t>
      </w:r>
    </w:p>
    <w:p>
      <w:pPr>
        <w:pStyle w:val="BodyText"/>
      </w:pPr>
      <w:r>
        <w:t xml:space="preserve">Italy Rome. Unlike new-build contexts where a clean slate is often available, the role of an</w:t>
      </w:r>
    </w:p>
    <w:p>
      <w:pPr>
        <w:pStyle w:val="BodyText"/>
      </w:pPr>
      <w:r>
        <w:t xml:space="preserve">Architect in this region requires a delicate sensitivity to context. The city is not merely a backdrop for architectural work; it is an active participant in every design decision made.</w:t>
      </w:r>
    </w:p>
    <w:bookmarkEnd w:id="20"/>
    <w:bookmarkStart w:id="21" w:name="Xd64c625c7a8357ac6594585667d6510dbe1c26c"/>
    <w:p>
      <w:pPr>
        <w:pStyle w:val="Heading2"/>
      </w:pPr>
      <w:r>
        <w:t xml:space="preserve">2. Daily Responsibilities and Technical Experience</w:t>
      </w:r>
    </w:p>
    <w:p>
      <w:pPr>
        <w:pStyle w:val="FirstParagraph"/>
      </w:pPr>
      <w:r>
        <w:t xml:space="preserve">As an intern, my role evolved significantly over the three-month period. Initially, my duties were observational and supportive, involving the digitization of archival drawings from the 19th century and assisting senior staff in conducting site surveys of historic palazzos. However, as I became familiar with the firm’s standards and software workflows (primarily AutoCAD for drafting and Revit for BIM modeling), I was entrusted with more substantive tasks.</w:t>
      </w:r>
    </w:p>
    <w:p>
      <w:pPr>
        <w:pStyle w:val="BodyText"/>
      </w:pPr>
      <w:r>
        <w:t xml:space="preserve">A significant portion of my time was spent working on restoration projects in the Trastevere district, a neighborhood that epitomizes the organic growth of</w:t>
      </w:r>
    </w:p>
    <w:p>
      <w:pPr>
        <w:pStyle w:val="BodyText"/>
      </w:pPr>
      <w:r>
        <w:t xml:space="preserve">Italy Rome. Here, I learned to collaborate closely with structural engineers and heritage conservationists. One specific project involved the adaptive reuse of a crumbling medieval structure into a modern residential loft. This task required me to understand how an</w:t>
      </w:r>
      <w:r>
        <w:t xml:space="preserve"> </w:t>
      </w:r>
      <w:r>
        <w:rPr>
          <w:bCs/>
          <w:b/>
        </w:rPr>
        <w:t xml:space="preserve">Architect</w:t>
      </w:r>
      <w:r>
        <w:t xml:space="preserve"> </w:t>
      </w:r>
      <w:r>
        <w:t xml:space="preserve">must balance strict preservation laws with the functional needs of contemporary living.</w:t>
      </w:r>
    </w:p>
    <w:p>
      <w:pPr>
        <w:pStyle w:val="BodyText"/>
      </w:pPr>
      <w:r>
        <w:t xml:space="preserve">I was responsible for creating detailed elevation drawings that highlighted existing defects such as dampness, structural cracking, and material degradation. Furthermore, I assisted in preparing documentation for submissions to the Soprintendenza Archeologia Belle Arti e Paesaggio di Roma. This experience taught me that in</w:t>
      </w:r>
    </w:p>
    <w:p>
      <w:pPr>
        <w:pStyle w:val="BodyText"/>
      </w:pPr>
      <w:r>
        <w:t xml:space="preserve">Italy Rome, architectural design is as much about administrative rigor and legal compliance as it is about aesthetic innovation. The ability to communicate technical data clearly to non-specialist bureaucrats was a crucial skill I developed during this period.</w:t>
      </w:r>
    </w:p>
    <w:bookmarkEnd w:id="21"/>
    <w:bookmarkStart w:id="22" w:name="X9ad137e848e270eed87cce313cc3f7560614a29"/>
    <w:p>
      <w:pPr>
        <w:pStyle w:val="Heading2"/>
      </w:pPr>
      <w:r>
        <w:t xml:space="preserve">3. Cultural Integration and the Role of the Architect in Italy Rome</w:t>
      </w:r>
    </w:p>
    <w:p>
      <w:pPr>
        <w:pStyle w:val="FirstParagraph"/>
      </w:pPr>
      <w:r>
        <w:t xml:space="preserve">The cultural context of</w:t>
      </w:r>
      <w:r>
        <w:t xml:space="preserve"> </w:t>
      </w:r>
      <w:r>
        <w:rPr>
          <w:bCs/>
          <w:b/>
        </w:rPr>
        <w:t xml:space="preserve">Italy Rome</w:t>
      </w:r>
      <w:r>
        <w:t xml:space="preserve"> </w:t>
      </w:r>
      <w:r>
        <w:t xml:space="preserve">profoundly influenced my understanding of professional practice. In many Western countries, architecture is often viewed through the lens of individual expression or corporate branding. However, in</w:t>
      </w:r>
    </w:p>
    <w:p>
      <w:pPr>
        <w:pStyle w:val="BodyText"/>
      </w:pPr>
      <w:r>
        <w:t xml:space="preserve">Italy Rome, an</w:t>
      </w:r>
    </w:p>
    <w:p>
      <w:pPr>
        <w:pStyle w:val="BodyText"/>
      </w:pPr>
      <w:r>
        <w:t xml:space="preserve">Architect is seen as a custodian of a collective identity. Every facade, every stone removal, and every new insertion into the urban fabric is subject to intense public and political scrutiny.</w:t>
      </w:r>
    </w:p>
    <w:p>
      <w:pPr>
        <w:pStyle w:val="BodyText"/>
      </w:pPr>
      <w:r>
        <w:t xml:space="preserve">I attended several meetings with local stakeholders where the concept of "urban memory" was discussed at length. It became clear that an</w:t>
      </w:r>
      <w:r>
        <w:t xml:space="preserve"> </w:t>
      </w:r>
      <w:r>
        <w:rPr>
          <w:bCs/>
          <w:b/>
        </w:rPr>
        <w:t xml:space="preserve">Architect</w:t>
      </w:r>
      <w:r>
        <w:t xml:space="preserve"> </w:t>
      </w:r>
      <w:r>
        <w:t xml:space="preserve">working in</w:t>
      </w:r>
    </w:p>
    <w:p>
      <w:pPr>
        <w:pStyle w:val="BodyText"/>
      </w:pPr>
      <w:r>
        <w:t xml:space="preserve">Italy Rome must possess not only technical prowess but also historical literacy. The ability to read a city’s stratigraphy—understanding which layers are from the Renaissance, which from the Baroque era, and which from the Fascist period—is essential. My internship provided me with this literacy, allowing me to appreciate why certain interventions in</w:t>
      </w:r>
      <w:r>
        <w:t xml:space="preserve"> </w:t>
      </w:r>
      <w:r>
        <w:rPr>
          <w:bCs/>
          <w:b/>
        </w:rPr>
        <w:t xml:space="preserve">Italy Rome</w:t>
      </w:r>
      <w:r>
        <w:t xml:space="preserve"> </w:t>
      </w:r>
      <w:r>
        <w:t xml:space="preserve">are celebrated while others face fierce opposition.</w:t>
      </w:r>
    </w:p>
    <w:p>
      <w:pPr>
        <w:pStyle w:val="BodyText"/>
      </w:pPr>
      <w:r>
        <w:t xml:space="preserve">I also had the opportunity to observe how local materials play a role in design. The specific types of travertine and tufa used in</w:t>
      </w:r>
      <w:r>
        <w:t xml:space="preserve"> </w:t>
      </w:r>
      <w:r>
        <w:rPr>
          <w:bCs/>
          <w:b/>
        </w:rPr>
        <w:t xml:space="preserve">Italy Rome</w:t>
      </w:r>
      <w:r>
        <w:t xml:space="preserve"> </w:t>
      </w:r>
      <w:r>
        <w:t xml:space="preserve">dictate not only the aesthetic outcome but also the structural logic of buildings. As an intern, I learned to source these materials locally, fostering relationships with quarries and artisans that are centuries old. This integration into the local supply chain is a unique aspect of practicing architecture in this region.</w:t>
      </w:r>
    </w:p>
    <w:bookmarkEnd w:id="22"/>
    <w:bookmarkStart w:id="23" w:name="challenges-faced"/>
    <w:p>
      <w:pPr>
        <w:pStyle w:val="Heading2"/>
      </w:pPr>
      <w:r>
        <w:t xml:space="preserve">4. Challenges Faced</w:t>
      </w:r>
    </w:p>
    <w:p>
      <w:pPr>
        <w:pStyle w:val="FirstParagraph"/>
      </w:pPr>
      <w:r>
        <w:t xml:space="preserve">The internship was not without its difficulties. The bureaucratic pace in</w:t>
      </w:r>
      <w:r>
        <w:t xml:space="preserve"> </w:t>
      </w:r>
      <w:r>
        <w:rPr>
          <w:bCs/>
          <w:b/>
        </w:rPr>
        <w:t xml:space="preserve">Italy Rome</w:t>
      </w:r>
      <w:r>
        <w:t xml:space="preserve"> </w:t>
      </w:r>
      <w:r>
        <w:t xml:space="preserve">can be slow, often causing delays that challenge project timelines. Additionally, the language barrier presented an initial hurdle; while technical terms were universal, understanding the nuances of local dialects and informal negotiations required patience and immersion. I had to adapt my communication style to be more indirect and relationship-focused, which is a common trait in Italian professional culture.</w:t>
      </w:r>
    </w:p>
    <w:p>
      <w:pPr>
        <w:pStyle w:val="BodyText"/>
      </w:pPr>
      <w:r>
        <w:t xml:space="preserve">Furthermore, working within a historic city means dealing with limited site access. In</w:t>
      </w:r>
    </w:p>
    <w:p>
      <w:pPr>
        <w:pStyle w:val="BodyText"/>
      </w:pPr>
      <w:r>
        <w:t xml:space="preserve">Italy Rome, heavy machinery cannot always enter narrow streets (*vicoli*). As an</w:t>
      </w:r>
    </w:p>
    <w:p>
      <w:pPr>
        <w:pStyle w:val="BodyText"/>
      </w:pPr>
      <w:r>
        <w:t xml:space="preserve">Architect, this required creative logistical planning and innovative construction methodologies that minimized disruption to the surrounding community.</w:t>
      </w:r>
    </w:p>
    <w:bookmarkEnd w:id="23"/>
    <w:bookmarkStart w:id="24" w:name="conclusion-and-future-implications"/>
    <w:p>
      <w:pPr>
        <w:pStyle w:val="Heading2"/>
      </w:pPr>
      <w:r>
        <w:t xml:space="preserve">5. Conclusion and Future Implications</w:t>
      </w:r>
    </w:p>
    <w:p>
      <w:pPr>
        <w:pStyle w:val="FirstParagraph"/>
      </w:pPr>
      <w:r>
        <w:t xml:space="preserve">In conclusion, my internship in</w:t>
      </w:r>
      <w:r>
        <w:t xml:space="preserve"> </w:t>
      </w:r>
      <w:r>
        <w:rPr>
          <w:bCs/>
          <w:b/>
        </w:rPr>
        <w:t xml:space="preserve">Italy Rome</w:t>
      </w:r>
      <w:r>
        <w:t xml:space="preserve"> </w:t>
      </w:r>
      <w:r>
        <w:t xml:space="preserve">was an invaluable component of my architectural education. It transformed my perspective from one focused solely on form-making to one deeply rooted in context, history, and social responsibility. The experience of working as an intern within the vibrant yet constrained environment of</w:t>
      </w:r>
      <w:r>
        <w:t xml:space="preserve"> </w:t>
      </w:r>
      <w:r>
        <w:rPr>
          <w:bCs/>
          <w:b/>
        </w:rPr>
        <w:t xml:space="preserve">Italy Rome</w:t>
      </w:r>
      <w:r>
        <w:t xml:space="preserve"> </w:t>
      </w:r>
      <w:r>
        <w:t xml:space="preserve">has equipped me with a nuanced understanding of what it means to be an</w:t>
      </w:r>
    </w:p>
    <w:p>
      <w:pPr>
        <w:pStyle w:val="BodyText"/>
      </w:pPr>
      <w:r>
        <w:t xml:space="preserve">Architect in a global heritage site.</w:t>
      </w:r>
    </w:p>
    <w:p>
      <w:pPr>
        <w:pStyle w:val="BodyText"/>
      </w:pPr>
      <w:r>
        <w:t xml:space="preserve">I have learned that architecture in this context is not about imposing new ideas but about facilitating a respectful dialogue between the old and the new. The lessons I have gained regarding preservation, regulatory navigation, and cultural sensitivity will undoubtedly shape my future career. Whether I choose to practice internationally or remain within Italy, the mindset of an</w:t>
      </w:r>
    </w:p>
    <w:p>
      <w:pPr>
        <w:pStyle w:val="BodyText"/>
      </w:pPr>
      <w:r>
        <w:t xml:space="preserve">Architect trained in</w:t>
      </w:r>
      <w:r>
        <w:t xml:space="preserve"> </w:t>
      </w:r>
      <w:r>
        <w:rPr>
          <w:bCs/>
          <w:b/>
        </w:rPr>
        <w:t xml:space="preserve">Italy Rome</w:t>
      </w:r>
      <w:r>
        <w:t xml:space="preserve">—one who respects the past while innovating for the future—is a perspective I intend to carry forward.</w:t>
      </w:r>
    </w:p>
    <w:p>
      <w:pPr>
        <w:pStyle w:val="BodyText"/>
      </w:pPr>
      <w:r>
        <w:t xml:space="preserve">This internship has not only sharpened my technical skills but has also deepened my appreciation for the built environment as a living, breathing entity.</w:t>
      </w:r>
    </w:p>
    <w:p>
      <w:pPr>
        <w:pStyle w:val="BodyText"/>
      </w:pPr>
      <w:r>
        <w:t xml:space="preserve">Italy Rome remains one of the most challenging and rewarding places in which to study architecture, and I am grateful for the opportunity to have contributed, however modestly, to its ongoing 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Italy Rome</dc:title>
  <dc:creator/>
  <dc:language>en</dc:language>
  <cp:keywords/>
  <dcterms:created xsi:type="dcterms:W3CDTF">2026-07-29T12:19:50Z</dcterms:created>
  <dcterms:modified xsi:type="dcterms:W3CDTF">2026-07-29T12:19:50Z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