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Japan</w:t>
      </w:r>
      <w:r>
        <w:t xml:space="preserve"> </w:t>
      </w:r>
      <w:r>
        <w:t xml:space="preserve">Osaka</w:t>
      </w:r>
    </w:p>
    <w:bookmarkStart w:id="20" w:name="X68c082fed9ab772d55d8113f49ae60906734df0"/>
    <w:p>
      <w:pPr>
        <w:pStyle w:val="Heading1"/>
      </w:pPr>
      <w:r>
        <w:t xml:space="preserve">Internship Report: Architect in Japan Osaka</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[University/College Name]</w:t>
      </w:r>
      <w:r>
        <w:br/>
      </w:r>
      <w:r>
        <w:rPr>
          <w:bCs/>
          <w:b/>
        </w:rPr>
        <w:t xml:space="preserve">Date of Submission:</w:t>
      </w:r>
      <w:r>
        <w:t xml:space="preserve">[Date]</w:t>
      </w:r>
    </w:p>
    <w:bookmarkEnd w:id="20"/>
    <w:p>
      <w:pPr>
        <w:pStyle w:val="BodyText"/>
      </w:pPr>
      <w:r>
        <w:t xml:space="preserve">H2&gt;This document serves as a comprehensive summary and critical reflection on the architectural internship undertaken in Japan Osaka. This report details the professional experiences gained, technical skills acquired, and cultural insights developed while working within the dynamic urban landscape of Osaka.</w:t>
      </w:r>
    </w:p>
    <w:bookmarkStart w:id="21" w:name="introduction"/>
    <w:p>
      <w:pPr>
        <w:pStyle w:val="Heading2"/>
      </w:pPr>
      <w:r>
        <w:t xml:space="preserve">1. Introduction</w:t>
      </w:r>
    </w:p>
    <w:p>
      <w:pPr>
        <w:pStyle w:val="FirstParagraph"/>
      </w:pPr>
      <w:r>
        <w:t xml:space="preserve">The architecture industry is globally competitive, requiring professionals who possess not only technical design proficiency but also a deep understanding of local building codes, cultural contexts, and sustainable practices. My internship in Japan Osaka was designed to bridge the gap between academic theory and practical application within one of Asia's most vibrant metropolitan areas. The primary objective of this Internship Report is to document my journey as an Architect trainee in this specific region. By focusing on the unique architectural challenges and opportunities presented by Japan Osaka, I aimed to develop a nuanced perspective on urban design, traditional preservation, and modern construction techniques.</w:t>
      </w:r>
    </w:p>
    <w:p>
      <w:pPr>
        <w:pStyle w:val="BodyText"/>
      </w:pPr>
      <w:r>
        <w:t xml:space="preserve">The choice of Japan Osaka as the location for this Internship Report was deliberate. Osaka is known for its distinct cultural identity compared to Tokyo, characterized by a more relaxed yet industrious spirit. As an Architect intern here, I was exposed to a blend of historical legacy and futuristic innovation. This report outlines how these elements influenced my development as a professional.</w:t>
      </w:r>
    </w:p>
    <w:bookmarkEnd w:id="21"/>
    <w:bookmarkStart w:id="22" w:name="X7b6df90c71abf0001e1a72565b9f97685338232"/>
    <w:p>
      <w:pPr>
        <w:pStyle w:val="Heading2"/>
      </w:pPr>
      <w:r>
        <w:t xml:space="preserve">2. Professional Environment and Company Overview</w:t>
      </w:r>
    </w:p>
    <w:p>
      <w:pPr>
        <w:pStyle w:val="FirstParagraph"/>
      </w:pPr>
      <w:r>
        <w:t xml:space="preserve">The internship was conducted at [Name of Architecture Firm], a mid-sized firm headquartered in the heart of Japan Osaka. The firm specializes in residential developments, commercial spaces, and heritage restoration projects. Working within this environment provided me with firsthand insight into the rigorous standards expected of an Architect in Japan.</w:t>
      </w:r>
    </w:p>
    <w:p>
      <w:pPr>
        <w:pStyle w:val="BodyText"/>
      </w:pPr>
      <w:r>
        <w:t xml:space="preserve">Upon arrival, I was introduced to the concept of</w:t>
      </w:r>
      <w:r>
        <w:t xml:space="preserve"> </w:t>
      </w:r>
      <w:r>
        <w:rPr>
          <w:iCs/>
          <w:i/>
        </w:rPr>
        <w:t xml:space="preserve">Omotenashi</w:t>
      </w:r>
      <w:r>
        <w:t xml:space="preserve">, or Japanese hospitality, which extends into professional relationships. Communication was precise, and attention to detail was paramount. As part of my role as an Architect intern in Japan Osaka, I participated in daily team meetings where project progress was scrutinized with great care. The hierarchy within the firm emphasized respect for seniority and collective decision-making, which initially posed a cultural adjustment but ultimately taught me the value of collaborative design processes.</w:t>
      </w:r>
    </w:p>
    <w:bookmarkEnd w:id="22"/>
    <w:bookmarkStart w:id="26" w:name="Xdb12a737619dfb072dab6475da92f0a067576d7"/>
    <w:p>
      <w:pPr>
        <w:pStyle w:val="Heading2"/>
      </w:pPr>
      <w:r>
        <w:t xml:space="preserve">3. Key Responsibilities and Technical Contributions</w:t>
      </w:r>
    </w:p>
    <w:p>
      <w:pPr>
        <w:pStyle w:val="FirstParagraph"/>
      </w:pPr>
      <w:r>
        <w:t xml:space="preserve">During my tenure as an Architect intern in Japan Osaka, my responsibilities evolved from basic drafting tasks to more complex design contributions. My primary duties included:</w:t>
      </w:r>
    </w:p>
    <w:bookmarkStart w:id="23" w:name="a.-cad-drafting-and-bim-modeling"/>
    <w:p>
      <w:pPr>
        <w:pStyle w:val="Heading3"/>
      </w:pPr>
      <w:r>
        <w:t xml:space="preserve">A. CAD Drafting and BIM Modeling</w:t>
      </w:r>
    </w:p>
    <w:p>
      <w:pPr>
        <w:pStyle w:val="FirstParagraph"/>
      </w:pPr>
      <w:r>
        <w:t xml:space="preserve">I was extensively trained in the use of Computer-Aided Design (CAD) software and Building Information Modeling (BIM) tools, specifically Revit and ArchiCAD, which are industry standards in Japan Osaka. I assisted senior Architects in creating detailed 2D floor plans and 3D models for a mixed-use commercial development near Umeda Station. This experience highlighted the importance of precision; even minor discrepancies in measurements could lead to significant construction errors due to the tight tolerances required in high-density urban environments.</w:t>
      </w:r>
    </w:p>
    <w:bookmarkEnd w:id="23"/>
    <w:bookmarkStart w:id="24" w:name="b.-site-analysis-and-urban-context"/>
    <w:p>
      <w:pPr>
        <w:pStyle w:val="Heading3"/>
      </w:pPr>
      <w:r>
        <w:t xml:space="preserve">B. Site Analysis and Urban Context</w:t>
      </w:r>
    </w:p>
    <w:p>
      <w:pPr>
        <w:pStyle w:val="FirstParagraph"/>
      </w:pPr>
      <w:r>
        <w:t xml:space="preserve">A critical part of my internship involved conducting site analyses for residential projects within historical districts. In Japan Osaka, zoning laws are strict, and preserving the streetscape is a priority. I learned how to navigate complex local regulations while designing modern interventions that respect the traditional aesthetic. This required a deep understanding of light rights, wind flow, and noise pollution mitigation—specific considerations for an Architect working in a bustling city like Japan Osaka.</w:t>
      </w:r>
    </w:p>
    <w:bookmarkEnd w:id="24"/>
    <w:bookmarkStart w:id="25" w:name="c.-sustainable-design-practices"/>
    <w:p>
      <w:pPr>
        <w:pStyle w:val="Heading3"/>
      </w:pPr>
      <w:r>
        <w:t xml:space="preserve">C. Sustainable Design Practices</w:t>
      </w:r>
    </w:p>
    <w:p>
      <w:pPr>
        <w:pStyle w:val="FirstParagraph"/>
      </w:pPr>
      <w:r>
        <w:t xml:space="preserve">Sustainability is increasingly vital in Japanese architecture. I contributed to research on passive cooling techniques suitable for the humid summers typical of Japan Osaka. This involved studying natural ventilation strategies and the integration of green roofs in small-footprint urban homes. My work helped refine design concepts that reduced energy consumption without compromising the aesthetic integrity of the buildings.</w:t>
      </w:r>
    </w:p>
    <w:bookmarkEnd w:id="25"/>
    <w:bookmarkEnd w:id="26"/>
    <w:bookmarkStart w:id="27" w:name="cultural-and-historical-insights"/>
    <w:p>
      <w:pPr>
        <w:pStyle w:val="Heading2"/>
      </w:pPr>
      <w:r>
        <w:t xml:space="preserve">4. Cultural and Historical Insights</w:t>
      </w:r>
    </w:p>
    <w:p>
      <w:pPr>
        <w:pStyle w:val="FirstParagraph"/>
      </w:pPr>
      <w:r>
        <w:t xml:space="preserve">The architectural landscape in Japan Osaka is a testament to resilience and adaptation. Having survived wars, natural disasters, and rapid economic shifts, the city’s architecture reflects a blend of durability and elegance. One significant aspect of my Internship Report is the observation of how traditional Japanese wooden structures are maintained alongside concrete skyscrapers.</w:t>
      </w:r>
    </w:p>
    <w:p>
      <w:pPr>
        <w:pStyle w:val="BodyText"/>
      </w:pPr>
      <w:r>
        <w:t xml:space="preserve">I visited several historic sites, including Osaka Castle and traditional Machiya townhouses. These visits provided context for my design work, teaching me about joinery techniques that allow buildings to withstand seismic activity without nails. As an Architect intern in Japan Osaka, I realized that modern architecture must not only look forward but also honor the material wisdom of the past. This duality is essential for any Architect working in this region.</w:t>
      </w:r>
    </w:p>
    <w:bookmarkEnd w:id="27"/>
    <w:bookmarkStart w:id="28" w:name="challenges-and-learning-outcomes"/>
    <w:p>
      <w:pPr>
        <w:pStyle w:val="Heading2"/>
      </w:pPr>
      <w:r>
        <w:t xml:space="preserve">5. Challenges and Learning Outcomes</w:t>
      </w:r>
    </w:p>
    <w:p>
      <w:pPr>
        <w:pStyle w:val="FirstParagraph"/>
      </w:pPr>
      <w:r>
        <w:t xml:space="preserve">The transition from academic study to professional practice was challenging. The language barrier initially hindered my ability to communicate effectively with contractors and clients, although I made significant progress by learning industry-specific Japanese terminology. Furthermore, the pace of work in Japan Osaka was faster than anticipated, requiring me to develop robust time-management skills.</w:t>
      </w:r>
    </w:p>
    <w:p>
      <w:pPr>
        <w:pStyle w:val="BodyText"/>
      </w:pPr>
      <w:r>
        <w:t xml:space="preserve">However, these challenges fostered significant growth. I learned to appreciate the iterative nature of design in a high-stakes environment. The feedback loop between Architects, engineers, and clients is tight and continuous. This experience taught me humility and the importance of listening—key traits for any successful Architect.</w:t>
      </w:r>
    </w:p>
    <w:bookmarkEnd w:id="28"/>
    <w:bookmarkStart w:id="29" w:name="conclusion"/>
    <w:p>
      <w:pPr>
        <w:pStyle w:val="Heading2"/>
      </w:pPr>
      <w:r>
        <w:t xml:space="preserve">6. Conclusion</w:t>
      </w:r>
    </w:p>
    <w:p>
      <w:pPr>
        <w:pStyle w:val="FirstParagraph"/>
      </w:pPr>
      <w:r>
        <w:t xml:space="preserve">In conclusion, this internship has been a transformative experience that has profoundly shaped my career aspirations. The opportunity to train as an Architect in Japan Osaka provided me with a unique perspective on how urban design intersects with cultural heritage and technological advancement. I gained practical skills in BIM and sustainable design while developing a deeper appreciation for the regulatory and aesthetic complexities of Japanese architecture.</w:t>
      </w:r>
    </w:p>
    <w:p>
      <w:pPr>
        <w:pStyle w:val="BodyText"/>
      </w:pPr>
      <w:r>
        <w:t xml:space="preserve">This Internship Report underscores the importance of adaptability, precision, and cultural sensitivity in architectural practice. The lessons learned in Japan Osaka will serve as a foundation for my future work as an Architect. I am grateful for the mentorship received and look forward to applying these insights to contribute meaningfully to the field of architecture globally.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Japan Osaka</dc:title>
  <dc:creator/>
  <dc:language>en</dc:language>
  <cp:keywords/>
  <dcterms:created xsi:type="dcterms:W3CDTF">2026-07-29T10:10:38Z</dcterms:created>
  <dcterms:modified xsi:type="dcterms:W3CDTF">2026-07-29T10:10:38Z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