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Nepal</w:t>
      </w:r>
      <w:r>
        <w:t xml:space="preserve"> </w:t>
      </w:r>
      <w:r>
        <w:t xml:space="preserve">Kathmandu</w:t>
      </w:r>
    </w:p>
    <w:bookmarkStart w:id="27" w:name="Xd56a4e9b77a33267be21d2ed83b5349e482cdb7"/>
    <w:p>
      <w:pPr>
        <w:pStyle w:val="Heading1"/>
      </w:pPr>
      <w:r>
        <w:t xml:space="preserve">Internship Report:</w:t>
      </w:r>
      <w:r>
        <w:br/>
      </w:r>
      <w:r>
        <w:t xml:space="preserve">Analyzing Architectural Practice in Nepal Kathmandu</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[Your Name]</w:t>
      </w:r>
      <w:r>
        <w:br/>
      </w:r>
      <w:r>
        <w:rPr>
          <w:bCs/>
          <w:b/>
        </w:rPr>
        <w:t xml:space="preserve">Institution:</w:t>
      </w:r>
      <w:r>
        <w:t xml:space="preserve"> </w:t>
      </w:r>
      <w:r>
        <w:t xml:space="preserve">[University Name]</w:t>
      </w:r>
      <w:r>
        <w:br/>
      </w:r>
    </w:p>
    <w:p>
      <w:pPr>
        <w:pStyle w:val="BodyText"/>
      </w:pPr>
      <w:r>
        <w:t xml:space="preserve">""</w:t>
      </w:r>
    </w:p>
    <w:p>
      <w:pPr>
        <w:pStyle w:val="BodyText"/>
      </w:pPr>
      <w:r>
        <w:t xml:space="preserve">This report details the comprehensive learning experience undertaken during my internship program, specifically focusing on the unique architectural landscape of</w:t>
      </w:r>
      <w:r>
        <w:t xml:space="preserve"> </w:t>
      </w:r>
      <w:r>
        <w:rPr>
          <w:bCs/>
          <w:b/>
        </w:rPr>
        <w:t xml:space="preserve">Nepal Kathmandu</w:t>
      </w:r>
      <w:r>
        <w:t xml:space="preserve">. The primary objective was to bridge the gap between academic theory and practical application within a dynamic urban environment that is rapidly evolving. As an aspiring</w:t>
      </w:r>
      <w:r>
        <w:t xml:space="preserve"> </w:t>
      </w:r>
      <w:r>
        <w:rPr>
          <w:bCs/>
          <w:b/>
        </w:rPr>
        <w:t xml:space="preserve">Architect</w:t>
      </w:r>
      <w:r>
        <w:t xml:space="preserve">, understanding the nuances of construction, cultural heritage preservation, and modern urban planning in this region provided invaluable insights into sustainable design practices.</w:t>
      </w:r>
    </w:p>
    <w:bookmarkStart w:id="20" w:name="X5bfd00d00d87666b636537708caaf8d20820cf0"/>
    <w:p>
      <w:pPr>
        <w:pStyle w:val="Heading2"/>
      </w:pPr>
      <w:r>
        <w:t xml:space="preserve">2. Contextual Background: The Urban Fabric of Nepal Kathmandu</w:t>
      </w:r>
    </w:p>
    <w:p>
      <w:pPr>
        <w:pStyle w:val="FirstParagraph"/>
      </w:pPr>
      <w:r>
        <w:t xml:space="preserve">"</w:t>
      </w:r>
    </w:p>
    <w:p>
      <w:pPr>
        <w:pStyle w:val="BodyText"/>
      </w:pPr>
      <w:r>
        <w:rPr>
          <w:bCs/>
          <w:b/>
        </w:rPr>
        <w:t xml:space="preserve">Nepal Kathmandu</w:t>
      </w:r>
      <w:r>
        <w:t xml:space="preserve"> </w:t>
      </w:r>
      <w:r>
        <w:t xml:space="preserve">serves as a microcosm for architectural challenges and innovations in the Himalayan region. During my tenure, I observed a city that is deeply rooted in history yet aggressively modernizing. The urban fabric is characterized by a chaotic yet organic density, where ancient Newari structures coexist with high-rise concrete apartment blocks. This juxtaposition presented the</w:t>
      </w:r>
      <w:r>
        <w:t xml:space="preserve"> </w:t>
      </w:r>
      <w:r>
        <w:rPr>
          <w:bCs/>
          <w:b/>
        </w:rPr>
        <w:t xml:space="preserve">Architect</w:t>
      </w:r>
      <w:r>
        <w:t xml:space="preserve"> </w:t>
      </w:r>
      <w:r>
        <w:t xml:space="preserve">with complex tasks: how to respect heritage while accommodating the needs of a growing population.</w:t>
      </w:r>
    </w:p>
    <w:p>
      <w:pPr>
        <w:pStyle w:val="BodyText"/>
      </w:pPr>
      <w:r>
        <w:t xml:space="preserve">"</w:t>
      </w:r>
    </w:p>
    <w:bookmarkEnd w:id="20"/>
    <w:bookmarkStart w:id="21" w:name="key-responsibilities-and-projects"/>
    <w:p>
      <w:pPr>
        <w:pStyle w:val="Heading2"/>
      </w:pPr>
      <w:r>
        <w:t xml:space="preserve">3. Key Responsibilities and Projects</w:t>
      </w:r>
    </w:p>
    <w:p>
      <w:pPr>
        <w:pStyle w:val="FirstParagraph"/>
      </w:pPr>
      <w:r>
        <w:t xml:space="preserve">"</w:t>
      </w:r>
    </w:p>
    <w:p>
      <w:pPr>
        <w:numPr>
          <w:ilvl w:val="0"/>
          <w:numId w:val="1001"/>
        </w:numPr>
        <w:pStyle w:val="Compact"/>
      </w:pPr>
      <w:r>
        <w:rPr>
          <w:bCs/>
          <w:b/>
        </w:rPr>
        <w:t xml:space="preserve">Site Analysis and Surveying:</w:t>
      </w:r>
      <w:r>
        <w:t xml:space="preserve"> </w:t>
      </w:r>
      <w:r>
        <w:t xml:space="preserve">One of my initial tasks involved conducting detailed site surveys in dense neighborhoods. In</w:t>
      </w:r>
      <w:r>
        <w:t xml:space="preserve"> </w:t>
      </w:r>
      <w:r>
        <w:rPr>
          <w:bCs/>
          <w:b/>
        </w:rPr>
        <w:t xml:space="preserve">Nepal Kathmandu</w:t>
      </w:r>
      <w:r>
        <w:t xml:space="preserve">, narrow alleyways often prevent large machinery from accessing sites, requiring manual measurement techniques and precise digital documentation.</w:t>
      </w:r>
    </w:p>
    <w:p>
      <w:pPr>
        <w:numPr>
          <w:ilvl w:val="0"/>
          <w:numId w:val="1001"/>
        </w:numPr>
        <w:pStyle w:val="Compact"/>
      </w:pPr>
      <w:r>
        <w:rPr>
          <w:bCs/>
          <w:b/>
        </w:rPr>
        <w:t xml:space="preserve">Design Development:</w:t>
      </w:r>
      <w:r>
        <w:t xml:space="preserve"> </w:t>
      </w:r>
      <w:r>
        <w:t xml:space="preserve">I assisted senior architects in developing conceptual designs for a mixed-use residential complex. The design had to account for seismic resilience, a critical factor given the geological context of the valley.</w:t>
      </w:r>
    </w:p>
    <w:p>
      <w:pPr>
        <w:numPr>
          <w:ilvl w:val="0"/>
          <w:numId w:val="1001"/>
        </w:numPr>
        <w:pStyle w:val="Compact"/>
      </w:pPr>
      <w:r>
        <w:rPr>
          <w:bCs/>
          <w:b/>
        </w:rPr>
        <w:t xml:space="preserve">Sustainability Integration:</w:t>
      </w:r>
      <w:r>
        <w:t xml:space="preserve"> </w:t>
      </w:r>
      <w:r>
        <w:t xml:space="preserve">A significant portion of my work involved researching passive cooling techniques suitable for the local climate. Traditional Nepali architecture utilizes deep overhangs and courtyards; I helped integrate these elements into modern glass facades to reduce energy consumption.</w:t>
      </w:r>
    </w:p>
    <w:p>
      <w:pPr>
        <w:pStyle w:val="FirstParagraph"/>
      </w:pPr>
      <w:r>
        <w:t xml:space="preserve">"</w:t>
      </w:r>
    </w:p>
    <w:bookmarkEnd w:id="21"/>
    <w:bookmarkStart w:id="22" w:name="technical-challenges-and-solutions"/>
    <w:p>
      <w:pPr>
        <w:pStyle w:val="Heading2"/>
      </w:pPr>
      <w:r>
        <w:t xml:space="preserve">4. Technical Challenges and Solutions</w:t>
      </w:r>
    </w:p>
    <w:p>
      <w:pPr>
        <w:pStyle w:val="FirstParagraph"/>
      </w:pPr>
      <w:r>
        <w:t xml:space="preserve">"</w:t>
      </w:r>
    </w:p>
    <w:p>
      <w:pPr>
        <w:pStyle w:val="BodyText"/>
      </w:pPr>
      <w:r>
        <w:t xml:space="preserve">The role of an</w:t>
      </w:r>
      <w:r>
        <w:t xml:space="preserve"> </w:t>
      </w:r>
      <w:r>
        <w:rPr>
          <w:bCs/>
          <w:b/>
        </w:rPr>
        <w:t xml:space="preserve">Architect</w:t>
      </w:r>
      <w:r>
        <w:t xml:space="preserve"> </w:t>
      </w:r>
      <w:r>
        <w:t xml:space="preserve">in this region is not merely aesthetic but deeply technical and regulatory. One major challenge encountered was navigating the building by-laws set by the Kathmandu Metropolitan City (KMC). These regulations are frequently updated to address urban sprawl and safety concerns. I learned how to interpret zoning maps, setback requirements, and floor area ratio (FAR) limits specific to</w:t>
      </w:r>
      <w:r>
        <w:t xml:space="preserve"> </w:t>
      </w:r>
      <w:r>
        <w:rPr>
          <w:bCs/>
          <w:b/>
        </w:rPr>
        <w:t xml:space="preserve">Nepal Kathmandu</w:t>
      </w:r>
      <w:r>
        <w:t xml:space="preserve">.</w:t>
      </w:r>
    </w:p>
    <w:p>
      <w:pPr>
        <w:pStyle w:val="BodyText"/>
      </w:pPr>
      <w:r>
        <w:t xml:space="preserve">"</w:t>
      </w:r>
    </w:p>
    <w:p>
      <w:pPr>
        <w:pStyle w:val="BodyText"/>
      </w:pPr>
      <w:r>
        <w:t xml:space="preserve">Furthermore, material sourcing presented logistical hurdles. While modern materials like steel and reinforced concrete are widely available, finding skilled labor capable of executing fine traditional craftsmanship alongside modern techniques required careful coordination. The intern experience taught me that architecture is as much about project management and communication with local artisans as it is about drawing plans.</w:t>
      </w:r>
    </w:p>
    <w:p>
      <w:pPr>
        <w:pStyle w:val="BodyText"/>
      </w:pPr>
      <w:r>
        <w:t xml:space="preserve">"</w:t>
      </w:r>
    </w:p>
    <w:bookmarkEnd w:id="22"/>
    <w:bookmarkStart w:id="23" w:name="X978d19f278461faa2dddf0a45f0cae8c8505284"/>
    <w:p>
      <w:pPr>
        <w:pStyle w:val="Heading2"/>
      </w:pPr>
      <w:r>
        <w:t xml:space="preserve">5. Cultural Sensitivity and Heritage Preservation</w:t>
      </w:r>
    </w:p>
    <w:p>
      <w:pPr>
        <w:pStyle w:val="FirstParagraph"/>
      </w:pPr>
      <w:r>
        <w:t xml:space="preserve">"</w:t>
      </w:r>
    </w:p>
    <w:p>
      <w:pPr>
        <w:pStyle w:val="BodyText"/>
      </w:pPr>
      <w:r>
        <w:t xml:space="preserve">A profound aspect of working as an</w:t>
      </w:r>
      <w:r>
        <w:t xml:space="preserve"> </w:t>
      </w:r>
      <w:r>
        <w:rPr>
          <w:bCs/>
          <w:b/>
        </w:rPr>
        <w:t xml:space="preserve">Architect</w:t>
      </w:r>
      <w:r>
        <w:t xml:space="preserve"> </w:t>
      </w:r>
      <w:r>
        <w:t xml:space="preserve">in</w:t>
      </w:r>
      <w:r>
        <w:t xml:space="preserve"> </w:t>
      </w:r>
      <w:r>
        <w:rPr>
          <w:bCs/>
          <w:b/>
        </w:rPr>
        <w:t xml:space="preserve">Nepal Kathmandu</w:t>
      </w:r>
      <w:r>
        <w:t xml:space="preserve"> </w:t>
      </w:r>
      <w:r>
        <w:t xml:space="preserve">is the responsibility toward cultural heritage. The city is home to numerous UNESCO World Heritage Sites, and every new structure must be evaluated for its impact on the skyline and historical context. During a project involving the renovation of a historic storefront, I learned about the significance of 'Newari' brickwork and timber carving. We worked closely with local craftsmen to ensure that modern reinforcements did not compromise the aesthetic integrity of these traditional elements. This experience highlighted that sustainable architecture often means preserving existing cultural capital rather than discarding it for new construction.</w:t>
      </w:r>
    </w:p>
    <w:p>
      <w:pPr>
        <w:pStyle w:val="BodyText"/>
      </w:pPr>
      <w:r>
        <w:t xml:space="preserve">"</w:t>
      </w:r>
    </w:p>
    <w:bookmarkEnd w:id="23"/>
    <w:bookmarkStart w:id="24" w:name="X3c55b3e6588aed3fd195d39bb622d22700c235e"/>
    <w:p>
      <w:pPr>
        <w:pStyle w:val="Heading2"/>
      </w:pPr>
      <w:r>
        <w:t xml:space="preserve">6. Seismic Resilience and Structural Integrity</w:t>
      </w:r>
    </w:p>
    <w:p>
      <w:pPr>
        <w:pStyle w:val="FirstParagraph"/>
      </w:pPr>
      <w:r>
        <w:t xml:space="preserve">"</w:t>
      </w:r>
    </w:p>
    <w:p>
      <w:pPr>
        <w:pStyle w:val="BodyText"/>
      </w:pPr>
      <w:r>
        <w:t xml:space="preserve">The 2015 earthquake left an indelible mark on the architectural consciousness of the region. Consequently, structural integrity is paramount. As part of my internship, I participated in workshops focused on ductile design and base isolation techniques. Understanding how to design buildings that can withstand seismic forces without collapsing is a critical skill for any</w:t>
      </w:r>
      <w:r>
        <w:t xml:space="preserve"> </w:t>
      </w:r>
      <w:r>
        <w:rPr>
          <w:bCs/>
          <w:b/>
        </w:rPr>
        <w:t xml:space="preserve">Architect</w:t>
      </w:r>
      <w:r>
        <w:t xml:space="preserve"> </w:t>
      </w:r>
      <w:r>
        <w:t xml:space="preserve">practicing in this area. We analyzed case studies of both successful and failed structures to understand the importance of proper reinforcement detailing, especially at beam-column joints.</w:t>
      </w:r>
    </w:p>
    <w:p>
      <w:pPr>
        <w:pStyle w:val="BodyText"/>
      </w:pPr>
      <w:r>
        <w:t xml:space="preserve">"</w:t>
      </w:r>
    </w:p>
    <w:bookmarkEnd w:id="24"/>
    <w:bookmarkStart w:id="25" w:name="X2fe05223ac774ad0cf194fedc1e483c3afd915b"/>
    <w:p>
      <w:pPr>
        <w:pStyle w:val="Heading2"/>
      </w:pPr>
      <w:r>
        <w:t xml:space="preserve">7. Personal Growth and Professional Development</w:t>
      </w:r>
    </w:p>
    <w:p>
      <w:pPr>
        <w:pStyle w:val="FirstParagraph"/>
      </w:pPr>
      <w:r>
        <w:t xml:space="preserve">"</w:t>
      </w:r>
    </w:p>
    <w:p>
      <w:pPr>
        <w:pStyle w:val="BodyText"/>
      </w:pPr>
      <w:r>
        <w:t xml:space="preserve">This internship has significantly shaped my professional identity. The fast-paced environment of</w:t>
      </w:r>
      <w:r>
        <w:t xml:space="preserve"> </w:t>
      </w:r>
      <w:r>
        <w:rPr>
          <w:bCs/>
          <w:b/>
        </w:rPr>
        <w:t xml:space="preserve">Nepal Kathmandu</w:t>
      </w:r>
      <w:r>
        <w:t xml:space="preserve">, where projects often require rapid adaptation to changing site conditions, improved my problem-solving skills under pressure. I learned to use specialized software for BIM (Building Information Modeling) tailored to local constraints and standards.</w:t>
      </w:r>
    </w:p>
    <w:p>
      <w:pPr>
        <w:pStyle w:val="BodyText"/>
      </w:pPr>
      <w:r>
        <w:t xml:space="preserve">"</w:t>
      </w:r>
    </w:p>
    <w:p>
      <w:pPr>
        <w:pStyle w:val="BodyText"/>
      </w:pPr>
      <w:r>
        <w:t xml:space="preserve">Moreover, the experience enhanced my cross-cultural communication skills. Interacting with clients from diverse socio-economic backgrounds taught me how to advocate for design quality while respecting budget limitations. It became clear that an</w:t>
      </w:r>
      <w:r>
        <w:t xml:space="preserve"> </w:t>
      </w:r>
      <w:r>
        <w:rPr>
          <w:bCs/>
          <w:b/>
        </w:rPr>
        <w:t xml:space="preserve">Architect</w:t>
      </w:r>
      <w:r>
        <w:t xml:space="preserve"> </w:t>
      </w:r>
      <w:r>
        <w:t xml:space="preserve">is not just a designer but a facilitator of community needs and aspirations.</w:t>
      </w:r>
    </w:p>
    <w:p>
      <w:pPr>
        <w:pStyle w:val="BodyText"/>
      </w:pPr>
      <w:r>
        <w:t xml:space="preserve">"</w:t>
      </w:r>
    </w:p>
    <w:bookmarkEnd w:id="25"/>
    <w:bookmarkStart w:id="26" w:name="conclusion"/>
    <w:p>
      <w:pPr>
        <w:pStyle w:val="Heading2"/>
      </w:pPr>
      <w:r>
        <w:t xml:space="preserve">8. Conclusion</w:t>
      </w:r>
    </w:p>
    <w:p>
      <w:pPr>
        <w:pStyle w:val="FirstParagraph"/>
      </w:pPr>
      <w:r>
        <w:t xml:space="preserve">"</w:t>
      </w:r>
    </w:p>
    <w:p>
      <w:pPr>
        <w:pStyle w:val="BodyText"/>
      </w:pPr>
      <w:r>
        <w:t xml:space="preserve">In conclusion, this internship report serves as a testament to the rich learning opportunities available when studying architectural practice in dynamic urban centers like</w:t>
      </w:r>
      <w:r>
        <w:t xml:space="preserve"> </w:t>
      </w:r>
      <w:r>
        <w:rPr>
          <w:bCs/>
          <w:b/>
        </w:rPr>
        <w:t xml:space="preserve">Nepal Kathmandu</w:t>
      </w:r>
      <w:r>
        <w:t xml:space="preserve">. The combination of historical preservation, seismic safety challenges, and rapid urbanization creates a unique laboratory for architectural innovation. I have gained practical skills in design development, regulatory compliance, and sustainable construction that will serve as the foundation of my future career. I am confident that the experiences gained here have prepared me to contribute meaningfully to the field of architecture, ensuring that future developments in</w:t>
      </w:r>
      <w:r>
        <w:t xml:space="preserve"> </w:t>
      </w:r>
      <w:r>
        <w:rPr>
          <w:bCs/>
          <w:b/>
        </w:rPr>
        <w:t xml:space="preserve">Nepal Kathmandu</w:t>
      </w:r>
      <w:r>
        <w:t xml:space="preserve"> </w:t>
      </w:r>
      <w:r>
        <w:t xml:space="preserve">are both resilient and culturally resonant.</w:t>
      </w:r>
    </w:p>
    <w:p>
      <w:pPr>
        <w:pStyle w:val="BodyText"/>
      </w:pPr>
      <w:r>
        <w:t xml:space="preserve">"</w:t>
      </w:r>
    </w:p>
    <w:p>
      <w:pPr>
        <w:pStyle w:val="BodyText"/>
      </w:pPr>
      <w:r>
        <w:rPr>
          <w:iCs/>
          <w:i/>
        </w:rPr>
        <w:t xml:space="preserve">This document certifies that [Your Name] has successfully completed the internship requirements as an intern Architect, gaining substantial experience in the architectural landscape of Nepal Kathmandu.</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Nepal Kathmandu</dc:title>
  <dc:creator/>
  <dc:language>en</dc:language>
  <cp:keywords/>
  <dcterms:created xsi:type="dcterms:W3CDTF">2026-07-29T17:28:47Z</dcterms:created>
  <dcterms:modified xsi:type="dcterms:W3CDTF">2026-07-29T17:28:47Z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