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Sudan</w:t>
      </w:r>
      <w:r>
        <w:t xml:space="preserve"> </w:t>
      </w:r>
      <w:r>
        <w:t xml:space="preserve">Khartoum</w:t>
      </w:r>
    </w:p>
    <w:bookmarkStart w:id="21" w:name="internship-report"/>
    <w:p>
      <w:pPr>
        <w:pStyle w:val="Heading1"/>
      </w:pPr>
      <w:r>
        <w:t xml:space="preserve">Internship Report</w:t>
      </w:r>
    </w:p>
    <w:bookmarkStart w:id="20" w:name="Xeb885c2f1e76dd180cab87760831950ceeb982f"/>
    <w:p>
      <w:pPr>
        <w:pStyle w:val="Heading2"/>
      </w:pPr>
      <w:r>
        <w:rPr>
          <w:bCs/>
          <w:b/>
        </w:rPr>
        <w:t xml:space="preserve">Firm:</w:t>
      </w:r>
      <w:r>
        <w:t xml:space="preserve"> </w:t>
      </w:r>
      <w:r>
        <w:t xml:space="preserve">Al-Khartoum Heritage &amp; Modernity Architects</w:t>
      </w:r>
      <w:r>
        <w:br/>
      </w:r>
      <w:r>
        <w:rPr>
          <w:bCs/>
          <w:b/>
        </w:rPr>
        <w:t xml:space="preserve">Architect</w:t>
      </w:r>
      <w:r>
        <w:rPr>
          <w:bCs/>
          <w:b/>
        </w:rPr>
        <w:t xml:space="preserve">:</w:t>
      </w:r>
      <w:r>
        <w:t xml:space="preserve"> </w:t>
      </w:r>
      <w:r>
        <w:t xml:space="preserve">Internship Placement Review</w:t>
      </w:r>
      <w:r>
        <w:br/>
      </w:r>
      <w:r>
        <w:rPr>
          <w:bCs/>
          <w:b/>
        </w:rPr>
        <w:t xml:space="preserve">Location:</w:t>
      </w:r>
      <w:r>
        <w:t xml:space="preserve"> </w:t>
      </w:r>
      <w:r>
        <w:t xml:space="preserve">Sudan Khartoum</w:t>
      </w:r>
    </w:p>
    <w:p>
      <w:pPr>
        <w:pStyle w:val="FirstParagraph"/>
      </w:pPr>
      <w:r>
        <w:rPr>
          <w:iCs/>
          <w:i/>
        </w:rPr>
        <w:t xml:space="preserve">Date of Submission: October 2023</w:t>
      </w:r>
    </w:p>
    <w:bookmarkEnd w:id="20"/>
    <w:bookmarkEnd w:id="21"/>
    <w:bookmarkStart w:id="22" w:name="X7d3939d1cb50b011ead4b259c6cfaeceee61e46"/>
    <w:p>
      <w:pPr>
        <w:pStyle w:val="Heading2"/>
      </w:pPr>
      <w:r>
        <w:t xml:space="preserve">I. Introduction and Contextual Background</w:t>
      </w:r>
    </w:p>
    <w:p>
      <w:pPr>
        <w:pStyle w:val="FirstParagraph"/>
      </w:pPr>
      <w:r>
        <w:t xml:space="preserve">This document serves as a comprehensive summary of the practical training conducted within the field of architecture, specifically tailored to the unique environmental, cultural, and socio-economic conditions found in Sudan Khartoum. The primary objective of this internship was to bridge the gap between academic theoretical knowledge and real-world application. As an aspiring</w:t>
      </w:r>
      <w:r>
        <w:t xml:space="preserve"> </w:t>
      </w:r>
      <w:r>
        <w:rPr>
          <w:bCs/>
          <w:b/>
        </w:rPr>
        <w:t xml:space="preserve">Architect</w:t>
      </w:r>
      <w:r>
        <w:t xml:space="preserve">, working in a dynamic city like Sudan Khartoum presents a distinct set of challenges and opportunities that cannot be replicated in standard Western architectural contexts.</w:t>
      </w:r>
    </w:p>
    <w:p>
      <w:pPr>
        <w:pStyle w:val="BodyText"/>
      </w:pPr>
      <w:r>
        <w:t xml:space="preserve">Sudan Khartoum, situated at the confluence of the Blue Nile and White Nile, is not merely a geographical location but a living organism shaped by centuries of trade, conflict, colonial history, and rapid urbanization. This report details how the internship program facilitated an understanding of vernacular building techniques while simultaneously addressing modern structural demands. The role of the</w:t>
      </w:r>
      <w:r>
        <w:t xml:space="preserve"> </w:t>
      </w:r>
      <w:r>
        <w:rPr>
          <w:bCs/>
          <w:b/>
        </w:rPr>
        <w:t xml:space="preserve">Architect</w:t>
      </w:r>
      <w:r>
        <w:t xml:space="preserve"> </w:t>
      </w:r>
      <w:r>
        <w:t xml:space="preserve">in this region extends beyond design aesthetics; it encompasses a responsibility to preserve cultural heritage while adapting to contemporary sustainability requirements.</w:t>
      </w:r>
    </w:p>
    <w:bookmarkEnd w:id="22"/>
    <w:bookmarkStart w:id="23" w:name="Xedbe507903d31e196df5d6316ef9b21ccae0f29"/>
    <w:p>
      <w:pPr>
        <w:pStyle w:val="Heading2"/>
      </w:pPr>
      <w:r>
        <w:t xml:space="preserve">II. Scope of Work and Daily Responsibilities</w:t>
      </w:r>
    </w:p>
    <w:p>
      <w:pPr>
        <w:pStyle w:val="FirstParagraph"/>
      </w:pPr>
      <w:r>
        <w:t xml:space="preserve">The internship was structured around three core pillars: site analysis, traditional material study, and digital modeling adaptation. As a junior member of the design team acting in the capacity of an</w:t>
      </w:r>
      <w:r>
        <w:t xml:space="preserve"> </w:t>
      </w:r>
      <w:r>
        <w:rPr>
          <w:bCs/>
          <w:b/>
        </w:rPr>
        <w:t xml:space="preserve">Architect</w:t>
      </w:r>
      <w:r>
        <w:t xml:space="preserve">, daily tasks involved rigorous field surveys across various districts of Sudan Khartoum.</w:t>
      </w:r>
    </w:p>
    <w:p>
      <w:pPr>
        <w:pStyle w:val="BodyText"/>
      </w:pPr>
      <w:r>
        <w:t xml:space="preserve">One significant portion of the work involved documenting existing structures in older neighborhoods such as Omdurman and downtown Khartoum. This required measuring facades, assessing structural integrity, and noting the degradation patterns caused by extreme heat and occasional flash floods. These tasks were crucial for understanding how an</w:t>
      </w:r>
      <w:r>
        <w:t xml:space="preserve"> </w:t>
      </w:r>
      <w:r>
        <w:rPr>
          <w:bCs/>
          <w:b/>
        </w:rPr>
        <w:t xml:space="preserve">Architect</w:t>
      </w:r>
      <w:r>
        <w:t xml:space="preserve"> </w:t>
      </w:r>
      <w:r>
        <w:t xml:space="preserve">must respond to the harsh climatic realities of Sudan Khartoum.</w:t>
      </w:r>
    </w:p>
    <w:p>
      <w:pPr>
        <w:pStyle w:val="BodyText"/>
      </w:pPr>
      <w:r>
        <w:t xml:space="preserve">Furthermore, the internship required close collaboration with local masons and craftsmen. This hands-on experience allowed for a deeper appreciation of traditional building methods, such as the use of laterite stone and mud-brick construction, which have been utilized in Sudan Khartoum for generations. The</w:t>
      </w:r>
      <w:r>
        <w:t xml:space="preserve"> </w:t>
      </w:r>
      <w:r>
        <w:rPr>
          <w:bCs/>
          <w:b/>
        </w:rPr>
        <w:t xml:space="preserve">Architect</w:t>
      </w:r>
      <w:r>
        <w:t xml:space="preserve"> </w:t>
      </w:r>
      <w:r>
        <w:t xml:space="preserve">intern was tasked with translating these empirical knowledge bases into technical drawings that could be understood by modern construction teams.</w:t>
      </w:r>
    </w:p>
    <w:bookmarkEnd w:id="23"/>
    <w:bookmarkStart w:id="24" w:name="Xb6288706b27eecd9ff41c6b2372df079ff0054e"/>
    <w:p>
      <w:pPr>
        <w:pStyle w:val="Heading2"/>
      </w:pPr>
      <w:r>
        <w:t xml:space="preserve">III. Climatic Adaptation and Vernacular Architecture</w:t>
      </w:r>
    </w:p>
    <w:p>
      <w:pPr>
        <w:pStyle w:val="FirstParagraph"/>
      </w:pPr>
      <w:r>
        <w:t xml:space="preserve">A central theme of this internship report is the exploration of passive cooling strategies inherent to Sudan Khartoum’s architectural history. The city experiences extremely high temperatures for much of the year, necessitating designs that prioritize ventilation and thermal mass.</w:t>
      </w:r>
    </w:p>
    <w:p>
      <w:pPr>
        <w:pStyle w:val="BodyText"/>
      </w:pPr>
      <w:r>
        <w:t xml:space="preserve">The intern studied traditional wind catchers (</w:t>
      </w:r>
      <w:r>
        <w:rPr>
          <w:iCs/>
          <w:i/>
        </w:rPr>
        <w:t xml:space="preserve">Malqaf</w:t>
      </w:r>
      <w:r>
        <w:t xml:space="preserve">) and thick-walled constructions that keep interiors cool without mechanical assistance. As an</w:t>
      </w:r>
      <w:r>
        <w:t xml:space="preserve"> </w:t>
      </w:r>
      <w:r>
        <w:rPr>
          <w:bCs/>
          <w:b/>
        </w:rPr>
        <w:t xml:space="preserve">Architect</w:t>
      </w:r>
      <w:r>
        <w:t xml:space="preserve">, I was challenged to integrate these passive systems into modern residential projects in Sudan Khartoum. This involved calculating optimal orientation based on the solar path and designing courtyard layouts that promote cross-ventilation.</w:t>
      </w:r>
    </w:p>
    <w:p>
      <w:pPr>
        <w:pStyle w:val="BodyText"/>
      </w:pPr>
      <w:r>
        <w:t xml:space="preserve">The report highlights case studies where modern concrete structures failed to account for local climatic nuances, leading to excessive energy consumption for air conditioning. In contrast, projects that respected the vernacular wisdom of Sudan Khartoum demonstrated superior comfort levels. This dichotomy reinforced the importance of climate-responsive design in our curriculum and practice.</w:t>
      </w:r>
    </w:p>
    <w:bookmarkEnd w:id="24"/>
    <w:bookmarkStart w:id="25" w:name="X558731ba9ecd4fd207d8bf0fb1e15842c3771d8"/>
    <w:p>
      <w:pPr>
        <w:pStyle w:val="Heading2"/>
      </w:pPr>
      <w:r>
        <w:t xml:space="preserve">IV. Socio-Cultural Considerations and Privacy</w:t>
      </w:r>
    </w:p>
    <w:p>
      <w:pPr>
        <w:pStyle w:val="FirstParagraph"/>
      </w:pPr>
      <w:r>
        <w:t xml:space="preserve">In Sudan Khartoum, architecture is deeply intertwined with social customs, particularly regarding privacy and family structure. The internship provided valuable insights into the spatial requirements of Sudanese households. Unlike Western open-plan concepts, traditional homes in Sudan Khartoum often feature segregated spaces for guests and family members.</w:t>
      </w:r>
    </w:p>
    <w:p>
      <w:pPr>
        <w:pStyle w:val="BodyText"/>
      </w:pPr>
      <w:r>
        <w:t xml:space="preserve">The role of the</w:t>
      </w:r>
      <w:r>
        <w:t xml:space="preserve"> </w:t>
      </w:r>
      <w:r>
        <w:rPr>
          <w:bCs/>
          <w:b/>
        </w:rPr>
        <w:t xml:space="preserve">Architect</w:t>
      </w:r>
      <w:r>
        <w:t xml:space="preserve"> </w:t>
      </w:r>
      <w:r>
        <w:t xml:space="preserve">here involves navigating these cultural expectations while introducing modern functional efficiencies. For instance, designing a ground floor that serves as a semi-public reception area (the "Dar" or courtyard house model) while maintaining secure private quarters on upper levels was a recurring design challenge. The intern learned to respect these social boundaries, ensuring that the final designs resonated with the cultural identity of Sudan Khartoum.</w:t>
      </w:r>
    </w:p>
    <w:bookmarkEnd w:id="25"/>
    <w:bookmarkStart w:id="26" w:name="X87578a01429041455e95c8b70115bacbe5ef484"/>
    <w:p>
      <w:pPr>
        <w:pStyle w:val="Heading2"/>
      </w:pPr>
      <w:r>
        <w:t xml:space="preserve">V. Challenges in Materials and Supply Chain</w:t>
      </w:r>
    </w:p>
    <w:p>
      <w:pPr>
        <w:pStyle w:val="FirstParagraph"/>
      </w:pPr>
      <w:r>
        <w:t xml:space="preserve">A critical aspect of this internship involved dealing with material shortages and logistical hurdles prevalent in Sudan Khartoum. Economic fluctuations often impact the availability of imported construction materials such as steel, glass, and specialized fixtures.</w:t>
      </w:r>
    </w:p>
    <w:p>
      <w:pPr>
        <w:pStyle w:val="BodyText"/>
      </w:pPr>
      <w:r>
        <w:t xml:space="preserve">The</w:t>
      </w:r>
      <w:r>
        <w:t xml:space="preserve"> </w:t>
      </w:r>
      <w:r>
        <w:rPr>
          <w:bCs/>
          <w:b/>
        </w:rPr>
        <w:t xml:space="preserve">Architect</w:t>
      </w:r>
      <w:r>
        <w:t xml:space="preserve"> </w:t>
      </w:r>
      <w:r>
        <w:t xml:space="preserve">intern had to become adept at specifying locally available alternatives. This included sourcing high-quality local timber, exploring recycled materials from demolition sites in Sudan Khartoum, and working with locally produced bricks that meet structural codes. This experience taught the invaluable lesson of resourcefulness—a key trait for any</w:t>
      </w:r>
      <w:r>
        <w:t xml:space="preserve"> </w:t>
      </w:r>
      <w:r>
        <w:rPr>
          <w:bCs/>
          <w:b/>
        </w:rPr>
        <w:t xml:space="preserve">Architect</w:t>
      </w:r>
      <w:r>
        <w:t xml:space="preserve"> </w:t>
      </w:r>
      <w:r>
        <w:t xml:space="preserve">working in emerging markets.</w:t>
      </w:r>
    </w:p>
    <w:p>
      <w:pPr>
        <w:pStyle w:val="BodyText"/>
      </w:pPr>
      <w:r>
        <w:t xml:space="preserve">Sustainability was redefined not just as an environmental choice but as an economic necessity. Using local materials reduced the carbon footprint associated with transport and supported the local economy of Sudan Khartoum, creating a symbiotic relationship between the built environment and its community.</w:t>
      </w:r>
    </w:p>
    <w:bookmarkEnd w:id="26"/>
    <w:bookmarkStart w:id="27" w:name="Xecf8dc421c95576bf40417a6d60f1b0be43ebba"/>
    <w:p>
      <w:pPr>
        <w:pStyle w:val="Heading2"/>
      </w:pPr>
      <w:r>
        <w:t xml:space="preserve">VI. Conclusion and Professional Development</w:t>
      </w:r>
    </w:p>
    <w:p>
      <w:pPr>
        <w:pStyle w:val="FirstParagraph"/>
      </w:pPr>
      <w:r>
        <w:t xml:space="preserve">In conclusion, this internship has profoundly shaped my professional identity as an</w:t>
      </w:r>
      <w:r>
        <w:t xml:space="preserve"> </w:t>
      </w:r>
      <w:r>
        <w:rPr>
          <w:bCs/>
          <w:b/>
        </w:rPr>
        <w:t xml:space="preserve">Architect</w:t>
      </w:r>
      <w:r>
        <w:t xml:space="preserve">. Working in Sudan Khartoum provided a holistic education that went beyond technical drafting. It instilled a deep respect for the resilience of the built environment in challenging contexts.</w:t>
      </w:r>
    </w:p>
    <w:p>
      <w:pPr>
        <w:pStyle w:val="BodyText"/>
      </w:pPr>
      <w:r>
        <w:t xml:space="preserve">The experience highlighted that being an</w:t>
      </w:r>
      <w:r>
        <w:t xml:space="preserve"> </w:t>
      </w:r>
      <w:r>
        <w:rPr>
          <w:bCs/>
          <w:b/>
        </w:rPr>
        <w:t xml:space="preserve">Architect</w:t>
      </w:r>
      <w:r>
        <w:t xml:space="preserve"> </w:t>
      </w:r>
      <w:r>
        <w:t xml:space="preserve">is not merely about creating forms, but about solving complex problems related to climate, culture, and economics. The specific context of Sudan Khartoum demands an approach that is humble yet innovative, one that listens to the land and its people.</w:t>
      </w:r>
    </w:p>
    <w:p>
      <w:pPr>
        <w:pStyle w:val="BodyText"/>
      </w:pPr>
      <w:r>
        <w:t xml:space="preserve">Moving forward, I intend to advocate for designs in Sudan Khartoum that honor our vernacular past while embracing necessary modernization. This internship has equipped me with the tools to contribute meaningfully to the urban fabric of Sudan Khartoum, ensuring that future developments are sustainable, culturally relevant, and structurally sound. The journey of an</w:t>
      </w:r>
      <w:r>
        <w:t xml:space="preserve"> </w:t>
      </w:r>
      <w:r>
        <w:rPr>
          <w:bCs/>
          <w:b/>
        </w:rPr>
        <w:t xml:space="preserve">Architect</w:t>
      </w:r>
      <w:r>
        <w:t xml:space="preserve"> </w:t>
      </w:r>
      <w:r>
        <w:t xml:space="preserve">is lifelong learning, and this period in Sudan Khartoum has been its most impactful chapter thus far.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Sudan Khartoum</dc:title>
  <dc:creator/>
  <dc:language>en</dc:language>
  <cp:keywords/>
  <dcterms:created xsi:type="dcterms:W3CDTF">2026-07-29T16:53:31Z</dcterms:created>
  <dcterms:modified xsi:type="dcterms:W3CDTF">2026-07-29T16:53:31Z</dcterms:modified>
</cp:coreProperties>
</file>

<file path=docProps/custom.xml><?xml version="1.0" encoding="utf-8"?>
<Properties xmlns="http://schemas.openxmlformats.org/officeDocument/2006/custom-properties" xmlns:vt="http://schemas.openxmlformats.org/officeDocument/2006/docPropsVTypes"/>
</file>