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w:t>
      </w:r>
      <w:r>
        <w:t xml:space="preserve"> </w:t>
      </w:r>
      <w:r>
        <w:t xml:space="preserve">Brisbane,</w:t>
      </w:r>
      <w:r>
        <w:t xml:space="preserve"> </w:t>
      </w:r>
      <w:r>
        <w:t xml:space="preserve">Australia</w:t>
      </w:r>
    </w:p>
    <w:bookmarkStart w:id="34"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Date of Internship:</w:t>
      </w:r>
      <w:r>
        <w:t xml:space="preserve"> </w:t>
      </w:r>
      <w:r>
        <w:t xml:space="preserve">January 2023 – April 2023</w:t>
      </w:r>
      <w:r>
        <w:br/>
      </w:r>
      <w:r>
        <w:rPr>
          <w:bCs/>
          <w:b/>
        </w:rPr>
        <w:t xml:space="preserve">Institution:</w:t>
      </w:r>
      <w:r>
        <w:t xml:space="preserve"> </w:t>
      </w:r>
      <w:r>
        <w:t xml:space="preserve">University of Queensland, Brisbane Campus</w:t>
      </w:r>
      <w:r>
        <w:br/>
      </w:r>
    </w:p>
    <w:p>
      <w:pPr>
        <w:pStyle w:val="BodyText"/>
      </w:pPr>
      <w:r>
        <w:t xml:space="preserve">Host Organization:: Leading Audit Firm Pty Ltd.</w:t>
      </w:r>
      <w:r>
        <w:br/>
      </w:r>
      <w:r>
        <w:rPr>
          <w:bCs/>
          <w:b/>
        </w:rPr>
        <w:t xml:space="preserve">Location:</w:t>
      </w:r>
      <w:r>
        <w:t xml:space="preserve"> </w:t>
      </w:r>
      <w:r>
        <w:t xml:space="preserve">Brisbane, Queensland, Australia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Internship Report detailing the professional experiences gained during my tenure as an Auditor Intern at a prominent accounting firm based in Brisbane, Australia. The primary objective of this internship was to bridge the gap between academic theoretical knowledge and practical application within the dynamic financial landscape of Australia. Located in the heart of Brisbane, a rapidly growing economic hub in Southeast Queensland, this opportunity provided unique insights into regulatory compliance, risk management, and ethical auditing standards specific to the Australian context.</w:t>
      </w:r>
    </w:p>
    <w:p>
      <w:pPr>
        <w:pStyle w:val="BodyText"/>
      </w:pPr>
      <w:r>
        <w:t xml:space="preserve">The report outlines key responsibilities undertaken, technical skills acquired regarding local tax laws and auditing standards (ASAs), soft skills developed through client interaction in Brisbane’s corporate sector, and a critical reflection on how this experience has shaped my career trajectory as an aspiring Auditor. This Internship Report aims to demonstrate the competency growth achieved while adhering to the rigorous professional standards mandated by bodies such as CPAAustralia within Australia.</w:t>
      </w:r>
    </w:p>
    <w:bookmarkEnd w:id="20"/>
    <w:bookmarkStart w:id="22" w:name="introduction-and-organizational-context"/>
    <w:p>
      <w:pPr>
        <w:pStyle w:val="Heading2"/>
      </w:pPr>
      <w:r>
        <w:t xml:space="preserve">2. Introduction and Organizational Context</w:t>
      </w:r>
    </w:p>
    <w:p>
      <w:pPr>
        <w:pStyle w:val="FirstParagraph"/>
      </w:pPr>
      <w:r>
        <w:t xml:space="preserve">The internship was conducted in Brisbane, Australia, a city known for its robust financial sector and proximity to major resources industries. The host firm is a mid-tier accounting practice with significant exposure to small-to-medium enterprises (SMEs) and large public listed companies operating across the Queensland region. As an Auditor Intern, my role was integral to the assurance services department, which focuses on verifying the accuracy of financial statements for clients.</w:t>
      </w:r>
    </w:p>
    <w:p>
      <w:pPr>
        <w:pStyle w:val="BodyText"/>
      </w:pPr>
      <w:r>
        <w:t xml:space="preserve">Brisbane serves as a critical node in Australia’s economy, particularly regarding energy resources and real estate development. Consequently, the firm dealt with complex audit engagements involving environmental liabilities and property valuations. Understanding this local economic context was vital for my role as an Auditor, as it allowed me to appreciate how macroeconomic factors influence micro-level financial reporting.</w:t>
      </w:r>
    </w:p>
    <w:bookmarkStart w:id="21" w:name="objectives-of-the-internship"/>
    <w:p>
      <w:pPr>
        <w:pStyle w:val="Heading3"/>
      </w:pPr>
      <w:r>
        <w:t xml:space="preserve">2.1 Objectives of the Internship</w:t>
      </w:r>
    </w:p>
    <w:p>
      <w:pPr>
        <w:numPr>
          <w:ilvl w:val="0"/>
          <w:numId w:val="1001"/>
        </w:numPr>
        <w:pStyle w:val="Compact"/>
      </w:pPr>
      <w:r>
        <w:t xml:space="preserve">To gain hands-on experience in conducting external audits in accordance with Australian Auditing Standards (ASAs).</w:t>
      </w:r>
    </w:p>
    <w:p>
      <w:pPr>
        <w:numPr>
          <w:ilvl w:val="0"/>
          <w:numId w:val="1001"/>
        </w:numPr>
        <w:pStyle w:val="Compact"/>
      </w:pPr>
      <w:r>
        <w:t xml:space="preserve">To understand the regulatory framework governing financial reporting in Australia, including the Corporations Act 2001.</w:t>
      </w:r>
    </w:p>
    <w:p>
      <w:pPr>
        <w:numPr>
          <w:ilvl w:val="0"/>
          <w:numId w:val="1001"/>
        </w:numPr>
        <w:pStyle w:val="Compact"/>
      </w:pPr>
      <w:r>
        <w:t xml:space="preserve">To develop professional skepticism and analytical skills necessary for identifying material misstatements.</w:t>
      </w:r>
    </w:p>
    <w:bookmarkEnd w:id="21"/>
    <w:bookmarkEnd w:id="22"/>
    <w:bookmarkStart w:id="26" w:name="key-responsibilities-and-duties"/>
    <w:p>
      <w:pPr>
        <w:pStyle w:val="Heading2"/>
      </w:pPr>
      <w:r>
        <w:t xml:space="preserve">3. Key Responsibilities and Duties</w:t>
      </w:r>
    </w:p>
    <w:p>
      <w:pPr>
        <w:pStyle w:val="FirstParagraph"/>
      </w:pPr>
      <w:r>
        <w:t xml:space="preserve">Throughout the four-month internship, I was supervised by Senior Auditors who guided me through various stages of the audit lifecycle. My duties as an Auditor Intern were diverse and demanding, requiring both technical precision and interpersonal communication.</w:t>
      </w:r>
    </w:p>
    <w:bookmarkStart w:id="23" w:name="financial-statement-analysis"/>
    <w:p>
      <w:pPr>
        <w:pStyle w:val="Heading3"/>
      </w:pPr>
      <w:r>
        <w:t xml:space="preserve">3.1 Financial Statement Analysis</w:t>
      </w:r>
    </w:p>
    <w:p>
      <w:pPr>
        <w:pStyle w:val="FirstParagraph"/>
      </w:pPr>
      <w:r>
        <w:t xml:space="preserve">A significant portion of my time was dedicated to reviewing financial statements prepared by clients in Brisbane. I assisted in testing the completeness, accuracy, and existence of account balances. This involved vouching transactions against source documents such as invoices, bank statements, and contracts. For instance, during the audit of a local construction firm operating out of Brisbane’s CBD, I verified revenue recognition policies to ensure they aligned with AASB 15 (Revenue from Contracts with Customers).</w:t>
      </w:r>
    </w:p>
    <w:bookmarkEnd w:id="23"/>
    <w:bookmarkStart w:id="24" w:name="internal-control-evaluation"/>
    <w:p>
      <w:pPr>
        <w:pStyle w:val="Heading3"/>
      </w:pPr>
      <w:r>
        <w:t xml:space="preserve">3.2 Internal Control Evaluation</w:t>
      </w:r>
    </w:p>
    <w:p>
      <w:pPr>
        <w:pStyle w:val="FirstParagraph"/>
      </w:pPr>
      <w:r>
        <w:t xml:space="preserve">I participated in the evaluation of internal controls for several clients. This included walkthrough tests where I traced transactions from initiation to reporting. Identifying weaknesses in these controls was crucial, as it allowed us to assess control risk and determine the nature, timing, and extent of substantive testing required. In Brisbane’s competitive market, robust internal controls are often a differentiator for businesses seeking investment.</w:t>
      </w:r>
    </w:p>
    <w:bookmarkEnd w:id="24"/>
    <w:bookmarkStart w:id="25" w:name="tax-compliance-assistance"/>
    <w:p>
      <w:pPr>
        <w:pStyle w:val="Heading3"/>
      </w:pPr>
      <w:r>
        <w:t xml:space="preserve">3.3 Tax Compliance Assistance</w:t>
      </w:r>
    </w:p>
    <w:p>
      <w:pPr>
        <w:pStyle w:val="FirstParagraph"/>
      </w:pPr>
      <w:r>
        <w:t xml:space="preserve">Auditing in Australia is closely linked with taxation compliance. I assisted in preparing income tax return computations and deferred tax calculations. This required a deep understanding of the Australian Taxation Office (ATO) guidelines. I learned how to navigate the complexities of Goods and Services Tax (GST) reporting, which is essential for all businesses operating within Australia.</w:t>
      </w:r>
    </w:p>
    <w:bookmarkEnd w:id="25"/>
    <w:bookmarkEnd w:id="26"/>
    <w:bookmarkStart w:id="29" w:name="X679ac861b7498d19b11f3ce18a9f93a0151af2a"/>
    <w:p>
      <w:pPr>
        <w:pStyle w:val="Heading2"/>
      </w:pPr>
      <w:r>
        <w:t xml:space="preserve">4. Technical Skills and Professional Development</w:t>
      </w:r>
    </w:p>
    <w:p>
      <w:pPr>
        <w:pStyle w:val="FirstParagraph"/>
      </w:pPr>
      <w:r>
        <w:t xml:space="preserve">This internship significantly enhanced my technical proficiency. As an Auditor, one must remain updated with changing regulations. I gained practical experience using audit software such as Caseware and Microsoft Excel for data analytics.</w:t>
      </w:r>
    </w:p>
    <w:bookmarkStart w:id="27" w:name="X713c0d85b4c59c03b1481cd507042726d4fd585"/>
    <w:p>
      <w:pPr>
        <w:pStyle w:val="Heading3"/>
      </w:pPr>
      <w:r>
        <w:t xml:space="preserve">4.1 Understanding Australian Auditing Standards (ASAs)</w:t>
      </w:r>
    </w:p>
    <w:p>
      <w:pPr>
        <w:pStyle w:val="FirstParagraph"/>
      </w:pPr>
      <w:r>
        <w:t xml:space="preserve">The most critical learning outcome was mastering the ASAs issued by the Auditing and Assurance Standards Board (AUASB). Unlike other jurisdictions, Australian standards have specific nuances regarding ethical requirements and independence. I learned how to document audit evidence in a manner that satisfies peer review processes common in Australia.</w:t>
      </w:r>
    </w:p>
    <w:bookmarkEnd w:id="27"/>
    <w:bookmarkStart w:id="28" w:name="ethical-judgement"/>
    <w:p>
      <w:pPr>
        <w:pStyle w:val="Heading3"/>
      </w:pPr>
      <w:r>
        <w:t xml:space="preserve">4.2 Ethical Judgement</w:t>
      </w:r>
    </w:p>
    <w:p>
      <w:pPr>
        <w:pStyle w:val="FirstParagraph"/>
      </w:pPr>
      <w:r>
        <w:t xml:space="preserve">Ethics is paramount in the auditing profession. Working in Brisbane, I observed real-time applications of the Code of Ethics for Professional Accountants. We frequently discussed threats to independence, such as familiarity threats when dealing with long-term clients in local communities like Fortitude Valley or New Farm. This reinforced my commitment to integrity and objectivity.</w:t>
      </w:r>
    </w:p>
    <w:bookmarkEnd w:id="28"/>
    <w:bookmarkEnd w:id="29"/>
    <w:bookmarkStart w:id="30" w:name="soft-skills-and-workplace-integration"/>
    <w:p>
      <w:pPr>
        <w:pStyle w:val="Heading2"/>
      </w:pPr>
      <w:r>
        <w:t xml:space="preserve">5. Soft Skills and Workplace Integration</w:t>
      </w:r>
    </w:p>
    <w:p>
      <w:pPr>
        <w:pStyle w:val="FirstParagraph"/>
      </w:pPr>
      <w:r>
        <w:t xml:space="preserve">Beyond technical skills, the internship honed my communication and teamwork abilities. Brisbane has a distinct professional culture that balances professionalism with approachability ("no worries" attitude but high standards). I learned to communicate complex financial findings clearly to non-financial stakeholders.</w:t>
      </w:r>
    </w:p>
    <w:p>
      <w:pPr>
        <w:pStyle w:val="BodyText"/>
      </w:pPr>
      <w:r>
        <w:t xml:space="preserve">I participated in weekly team meetings where we discussed audit strategies for upcoming engagements in Australia’s resources sector. Presenting my findings required clarity and confidence. Furthermore, collaborating with diverse colleagues from various cultural backgrounds enriched my perspective on global business practices, a key asset for any modern Auditor.</w:t>
      </w:r>
    </w:p>
    <w:bookmarkEnd w:id="30"/>
    <w:bookmarkStart w:id="31" w:name="challenges-and-solutions"/>
    <w:p>
      <w:pPr>
        <w:pStyle w:val="Heading2"/>
      </w:pPr>
      <w:r>
        <w:t xml:space="preserve">6. Challenges and Solutions</w:t>
      </w:r>
    </w:p>
    <w:p>
      <w:pPr>
        <w:pStyle w:val="FirstParagraph"/>
      </w:pPr>
      <w:r>
        <w:t xml:space="preserve">One of the primary challenges I faced was adapting to the pace of work during the peak audit season in Brisbane (July–September). The volume of documentation required for year-end audits was overwhelming initially. To overcome this, I adopted better time management techniques and utilized checklists provided by my supervisors. Additionally, understanding specific industry jargon related to Queensland’s mining and agriculture sectors required extra research, which I addressed by reading industry-specific reports published in Australia.</w:t>
      </w:r>
    </w:p>
    <w:bookmarkEnd w:id="31"/>
    <w:bookmarkStart w:id="32" w:name="conclusion"/>
    <w:p>
      <w:pPr>
        <w:pStyle w:val="Heading2"/>
      </w:pPr>
      <w:r>
        <w:t xml:space="preserve">7. Conclusion</w:t>
      </w:r>
    </w:p>
    <w:p>
      <w:pPr>
        <w:pStyle w:val="FirstParagraph"/>
      </w:pPr>
      <w:r>
        <w:t xml:space="preserve">In conclusion, this Internship Report highlights that the experience gained as an Auditor Intern in Brisbane, Australia was transformative. It provided a realistic glimpse into the responsibilities of an Auditor within a structured regulatory environment. The combination of technical training in Australian Auditing Standards and practical exposure to client management has solidified my passion for the accounting profession.</w:t>
      </w:r>
    </w:p>
    <w:p>
      <w:pPr>
        <w:pStyle w:val="BodyText"/>
      </w:pPr>
      <w:r>
        <w:t xml:space="preserve">The opportunity to work in Brisbane allowed me to understand not just the "how" but also the "why" behind audit procedures. I have developed a keen sense of professional skepticism, attention to detail, and ethical awareness. These competencies are essential for a successful career in auditing.</w:t>
      </w:r>
    </w:p>
    <w:bookmarkEnd w:id="32"/>
    <w:bookmarkStart w:id="33" w:name="recommendations"/>
    <w:p>
      <w:pPr>
        <w:pStyle w:val="Heading2"/>
      </w:pPr>
      <w:r>
        <w:t xml:space="preserve">8. Recommendations</w:t>
      </w:r>
    </w:p>
    <w:p>
      <w:pPr>
        <w:pStyle w:val="FirstParagraph"/>
      </w:pPr>
      <w:r>
        <w:t xml:space="preserve">Based on this experience, I recommend that future interns participating in similar Auditor Internship Programs in Australia focus heavily on understanding the local regulatory framework before commencing work. Familiarity with the Corporations Act and ASAs prior to starting will ease the learning curve. Additionally, engaging proactively with team members in Brisbane’s collaborative office culture can provide deeper insights into practical audit techniques that are not taught in academia.</w:t>
      </w:r>
    </w:p>
    <w:p>
      <w:r>
        <w:pict>
          <v:rect style="width:0;height:1.5pt" o:hralign="center" o:hrstd="t" o:hr="t"/>
        </w:pict>
      </w:r>
    </w:p>
    <w:p>
      <w:pPr>
        <w:pStyle w:val="FirstParagraph"/>
      </w:pPr>
      <w:r>
        <w:rPr>
          <w:iCs/>
          <w:i/>
        </w:rPr>
        <w:t xml:space="preserve">This report was prepared for academic purposes and reflects the personal experiences of the intern during their placement with [Firm Name] in Brisbane, Australia.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 Brisbane, Australia</dc:title>
  <dc:creator/>
  <dc:language>en</dc:language>
  <cp:keywords/>
  <dcterms:created xsi:type="dcterms:W3CDTF">2026-07-29T06:50:32Z</dcterms:created>
  <dcterms:modified xsi:type="dcterms:W3CDTF">2026-07-29T06:50:32Z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