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Training</w:t>
      </w:r>
    </w:p>
    <w:bookmarkStart w:id="3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Institution of Higher Education:</w:t>
      </w:r>
    </w:p>
    <w:p>
      <w:pPr>
        <w:pStyle w:val="BodyText"/>
      </w:pPr>
      <w:r>
        <w:br/>
      </w:r>
    </w:p>
    <w:p>
      <w:pPr>
        <w:pStyle w:val="BodyText"/>
      </w:pPr>
      <w:r>
        <w:rPr>
          <w:bCs/>
          <w:b/>
        </w:rPr>
        <w:t xml:space="preserve">Affiliated Company:</w:t>
      </w:r>
    </w:p>
    <w:p>
      <w:pPr>
        <w:pStyle w:val="BodyText"/>
      </w:pPr>
      <w:r>
        <w:br/>
      </w:r>
    </w:p>
    <w:p>
      <w:pPr>
        <w:pStyle w:val="BodyText"/>
      </w:pPr>
      <w:r>
        <w:rPr>
          <w:iCs/>
          <w:i/>
        </w:rPr>
        <w:t xml:space="preserve">This document outlines the practical experiences, theoretical applications, and professional developments acquired during my internship as an Auditor in Brazil Rio de Janeiro. It serves to demonstrate the competency gained through this transformative period.</w:t>
      </w:r>
    </w:p>
    <w:bookmarkStart w:id="20" w:name="introduction"/>
    <w:p>
      <w:pPr>
        <w:pStyle w:val="Heading2"/>
      </w:pPr>
      <w:r>
        <w:t xml:space="preserve">1. Introduction</w:t>
      </w:r>
    </w:p>
    <w:p>
      <w:pPr>
        <w:pStyle w:val="FirstParagraph"/>
      </w:pPr>
      <w:r>
        <w:t xml:space="preserve">The purpose of this report is to detail the activities undertaken during my academic internship, specifically focusing on the role of an</w:t>
      </w:r>
      <w:r>
        <w:t xml:space="preserve"> </w:t>
      </w:r>
      <w:r>
        <w:rPr>
          <w:bCs/>
          <w:b/>
        </w:rPr>
        <w:t xml:space="preserve">Auditor</w:t>
      </w:r>
      <w:r>
        <w:t xml:space="preserve">. The internship was conducted within a prominent audit firm located in</w:t>
      </w:r>
      <w:r>
        <w:t xml:space="preserve"> </w:t>
      </w:r>
      <w:r>
        <w:rPr>
          <w:bCs/>
          <w:b/>
        </w:rPr>
        <w:t xml:space="preserve">Brazil Rio de Janeiro</w:t>
      </w:r>
      <w:r>
        <w:t xml:space="preserve">, a city renowned for its dynamic economic environment and complex regulatory landscape. As the capital of Rio de Janeiro state, this region hosts numerous multinational corporations, government bodies, and financial institutions. Consequently, working as an intern auditor in this specific location provided unique insights into the rigorous standards required by Brazilian accounting regulations and international audit principles.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threefold:</w:t>
      </w:r>
    </w:p>
    <w:p>
      <w:pPr>
        <w:numPr>
          <w:ilvl w:val="0"/>
          <w:numId w:val="1001"/>
        </w:numPr>
        <w:pStyle w:val="Compact"/>
      </w:pPr>
      <w:r>
        <w:t xml:space="preserve">To bridge the gap between academic theory and practical application in the field of auditing.</w:t>
      </w:r>
    </w:p>
    <w:p>
      <w:pPr>
        <w:numPr>
          <w:ilvl w:val="0"/>
          <w:numId w:val="1001"/>
        </w:numPr>
        <w:pStyle w:val="Compact"/>
      </w:pPr>
      <w:r>
        <w:t xml:space="preserve">To understand the specific legal and fiscal framework governing audits in Brazil, with a focus on local compliance requirements.</w:t>
      </w:r>
    </w:p>
    <w:p>
      <w:pPr>
        <w:numPr>
          <w:ilvl w:val="0"/>
          <w:numId w:val="1001"/>
        </w:numPr>
        <w:pStyle w:val="Compact"/>
      </w:pPr>
      <w:r>
        <w:t xml:space="preserve">To develop technical skills related to data analysis, risk assessment, and financial reporting verification under supervision.</w:t>
      </w:r>
    </w:p>
    <w:bookmarkEnd w:id="21"/>
    <w:bookmarkStart w:id="26" w:name="activities-performed-as-an-auditor"/>
    <w:p>
      <w:pPr>
        <w:pStyle w:val="Heading2"/>
      </w:pPr>
      <w:r>
        <w:t xml:space="preserve">3. Activities Performed as an Auditor</w:t>
      </w:r>
    </w:p>
    <w:p>
      <w:pPr>
        <w:pStyle w:val="FirstParagraph"/>
      </w:pPr>
      <w:r>
        <w:t xml:space="preserve">The role of the</w:t>
      </w:r>
      <w:r>
        <w:t xml:space="preserve"> </w:t>
      </w:r>
      <w:r>
        <w:rPr>
          <w:bCs/>
          <w:b/>
        </w:rPr>
        <w:t xml:space="preserve">Auditor</w:t>
      </w:r>
      <w:r>
        <w:t xml:space="preserve">, particularly in a busy hub like Brazil Rio de Janeiro, requires adaptability and precision. My daily responsibilities evolved over the course of the internship:</w:t>
      </w:r>
    </w:p>
    <w:bookmarkStart w:id="22" w:name="a-risk-assessment-planning"/>
    <w:p>
      <w:pPr>
        <w:pStyle w:val="Heading3"/>
      </w:pPr>
      <w:r>
        <w:t xml:space="preserve">a) Risk Assessment Planning</w:t>
      </w:r>
    </w:p>
    <w:p>
      <w:pPr>
        <w:pStyle w:val="FirstParagraph"/>
      </w:pPr>
      <w:r>
        <w:t xml:space="preserve">I assisted senior auditors in identifying areas of high financial risk for client companies. This involved analyzing previous year’s financial statements and current market trends specific to Brazil Rio de Janeiro’s economic sector. Understanding local risks, such as currency fluctuation impacts on import-heavy industries common in the port regions of Rio, was crucial.</w:t>
      </w:r>
    </w:p>
    <w:bookmarkEnd w:id="22"/>
    <w:bookmarkStart w:id="23" w:name="b-internal-control-testing"/>
    <w:p>
      <w:pPr>
        <w:pStyle w:val="Heading3"/>
      </w:pPr>
      <w:r>
        <w:t xml:space="preserve">b) Internal Control Testing</w:t>
      </w:r>
    </w:p>
    <w:p>
      <w:pPr>
        <w:pStyle w:val="FirstParagraph"/>
      </w:pPr>
      <w:r>
        <w:t xml:space="preserve">I participated in testing the effectiveness of internal controls within client organizations. This included walkthroughs of procurement and payment cycles. Working with diverse clients across different sectors provided a broad perspective on how auditing procedures must be tailored to various business models.</w:t>
      </w:r>
    </w:p>
    <w:bookmarkEnd w:id="23"/>
    <w:bookmarkStart w:id="24" w:name="c-substantive-procedures"/>
    <w:p>
      <w:pPr>
        <w:pStyle w:val="Heading3"/>
      </w:pPr>
      <w:r>
        <w:t xml:space="preserve">c) Substantive Procedures</w:t>
      </w:r>
    </w:p>
    <w:p>
      <w:pPr>
        <w:pStyle w:val="FirstParagraph"/>
      </w:pPr>
      <w:r>
        <w:t xml:space="preserve">I conducted detailed substantive testing, which involved verifying the accuracy of account balances through confirmations and physical inventory counts. One notable experience involved participating in year-end stock take at a logistics warehouse in Rio de Janeiro. This exercise was not only technically demanding but also highlighted the importance of chain-of-custody documentation.</w:t>
      </w:r>
    </w:p>
    <w:bookmarkEnd w:id="24"/>
    <w:bookmarkStart w:id="25" w:name="d-documentation-and-reporting"/>
    <w:p>
      <w:pPr>
        <w:pStyle w:val="Heading3"/>
      </w:pPr>
      <w:r>
        <w:t xml:space="preserve">d) Documentation and Reporting</w:t>
      </w:r>
    </w:p>
    <w:p>
      <w:pPr>
        <w:pStyle w:val="FirstParagraph"/>
      </w:pPr>
      <w:r>
        <w:t xml:space="preserve">A significant portion of my time was dedicated to documenting findings meticulously. In auditing, what is not documented is considered as not done. I learned to prepare working papers that clearly supported the conclusions reached by the audit team, ensuring full compliance with professional standards.</w:t>
      </w:r>
    </w:p>
    <w:bookmarkEnd w:id="25"/>
    <w:bookmarkEnd w:id="26"/>
    <w:bookmarkStart w:id="27" w:name="X18f07b6879659641d42567de747e7f09dd44dc3"/>
    <w:p>
      <w:pPr>
        <w:pStyle w:val="Heading2"/>
      </w:pPr>
      <w:r>
        <w:t xml:space="preserve">4. Learning Outcomes and Professional Development</w:t>
      </w:r>
    </w:p>
    <w:p>
      <w:pPr>
        <w:pStyle w:val="FirstParagraph"/>
      </w:pPr>
      <w:r>
        <w:t xml:space="preserve">The experience of working as an</w:t>
      </w:r>
      <w:r>
        <w:t xml:space="preserve"> </w:t>
      </w:r>
      <w:r>
        <w:rPr>
          <w:bCs/>
          <w:b/>
        </w:rPr>
        <w:t xml:space="preserve">Auditor</w:t>
      </w:r>
      <w:r>
        <w:t xml:space="preserve"> </w:t>
      </w:r>
      <w:r>
        <w:t xml:space="preserve">in Brazil Rio de Janeiro has been intellectually stimulating and professionally rewarding. Below are key learnings:</w:t>
      </w:r>
    </w:p>
    <w:p>
      <w:pPr>
        <w:numPr>
          <w:ilvl w:val="0"/>
          <w:numId w:val="1002"/>
        </w:numPr>
        <w:pStyle w:val="Compact"/>
      </w:pPr>
      <w:r>
        <w:rPr>
          <w:bCs/>
          <w:b/>
        </w:rPr>
        <w:t xml:space="preserve">Familiarity with Local Regulations:</w:t>
      </w:r>
    </w:p>
    <w:p>
      <w:pPr>
        <w:numPr>
          <w:ilvl w:val="0"/>
          <w:numId w:val="1000"/>
        </w:numPr>
        <w:pStyle w:val="Compact"/>
      </w:pPr>
      <w:r>
        <w:t xml:space="preserve">I gained a deep understanding of the Brazilian Accounting Standards (NBCs) and how they align with International Standards on Auditing (ISAs). Navigating the fiscal nuances specific to Brazil Rio de Janeiro required constant communication with local tax experts.</w:t>
      </w:r>
    </w:p>
    <w:p>
      <w:pPr>
        <w:numPr>
          <w:ilvl w:val="0"/>
          <w:numId w:val="1002"/>
        </w:numPr>
        <w:pStyle w:val="Compact"/>
      </w:pPr>
      <w:r>
        <w:rPr>
          <w:bCs/>
          <w:b/>
        </w:rPr>
        <w:t xml:space="preserve">Communication Skills:</w:t>
      </w:r>
    </w:p>
    <w:p>
      <w:pPr>
        <w:numPr>
          <w:ilvl w:val="0"/>
          <w:numId w:val="1000"/>
        </w:numPr>
        <w:pStyle w:val="Compact"/>
      </w:pPr>
      <w:r>
        <w:t xml:space="preserve">As an auditor, clear communication is vital. I improved my ability to convey complex financial findings to non-financial stakeholders effectively. This skill was particularly tested when dealing with clients in the tourism and hospitality sectors, prevalent in Rio de Janeiro.</w:t>
      </w:r>
    </w:p>
    <w:p>
      <w:pPr>
        <w:numPr>
          <w:ilvl w:val="0"/>
          <w:numId w:val="1002"/>
        </w:numPr>
        <w:pStyle w:val="Compact"/>
      </w:pPr>
      <w:r>
        <w:rPr>
          <w:bCs/>
          <w:b/>
        </w:rPr>
        <w:t xml:space="preserve">Digital Literacy:</w:t>
      </w:r>
    </w:p>
    <w:p>
      <w:pPr>
        <w:numPr>
          <w:ilvl w:val="0"/>
          <w:numId w:val="1000"/>
        </w:numPr>
        <w:pStyle w:val="Compact"/>
      </w:pPr>
      <w:r>
        <w:t xml:space="preserve">The firm utilizes advanced audit software for data analytics. Training on these tools allowed me to process large datasets efficiently, a critical competency for modern auditing practices.</w:t>
      </w:r>
    </w:p>
    <w:bookmarkEnd w:id="27"/>
    <w:bookmarkStart w:id="28" w:name="challenges-and-solutions"/>
    <w:p>
      <w:pPr>
        <w:pStyle w:val="Heading2"/>
      </w:pPr>
      <w:r>
        <w:t xml:space="preserve">5. Challenges and Solutions</w:t>
      </w:r>
    </w:p>
    <w:p>
      <w:pPr>
        <w:pStyle w:val="FirstParagraph"/>
      </w:pPr>
      <w:r>
        <w:t xml:space="preserve">The internship was not without its challenges. One major hurdle was adapting to the fast-paced environment typical of audit firms during peak season in Brazil Rio de Janeiro. Managing multiple deadlines simultaneously required strict time management and prioritization strategies implemented through daily stand-up meetings.</w:t>
      </w:r>
    </w:p>
    <w:p>
      <w:pPr>
        <w:pStyle w:val="BodyText"/>
      </w:pPr>
      <w:r>
        <w:t xml:space="preserve">Another challenge involved interpreting ambiguous accounting treatments for unique local transactions. To overcome this, I actively sought mentorship from senior partners and utilized internal knowledge bases to resolve queries promptly.</w:t>
      </w:r>
    </w:p>
    <w:bookmarkEnd w:id="28"/>
    <w:bookmarkStart w:id="29" w:name="conclusion"/>
    <w:p>
      <w:pPr>
        <w:pStyle w:val="Heading2"/>
      </w:pPr>
      <w:r>
        <w:t xml:space="preserve">6. Conclusion</w:t>
      </w:r>
    </w:p>
    <w:p>
      <w:pPr>
        <w:pStyle w:val="FirstParagraph"/>
      </w:pPr>
      <w:r>
        <w:t xml:space="preserve">In conclusion, my internship as an</w:t>
      </w:r>
      <w:r>
        <w:t xml:space="preserve"> </w:t>
      </w:r>
      <w:r>
        <w:rPr>
          <w:bCs/>
          <w:b/>
        </w:rPr>
        <w:t xml:space="preserve">Auditor</w:t>
      </w:r>
      <w:r>
        <w:t xml:space="preserve"> </w:t>
      </w:r>
      <w:r>
        <w:t xml:space="preserve">in Brazil Rio de Janeiro has been instrumental in shaping my professional identity. It provided a comprehensive overview of the audit lifecycle, from planning and execution to reporting and follow-up. The unique context of working in one of Brazil’s most economically significant cities offered exposure to complex business operations and regulatory frameworks that are not always encountered elsewhere.</w:t>
      </w:r>
    </w:p>
    <w:p>
      <w:pPr>
        <w:pStyle w:val="BodyText"/>
      </w:pPr>
      <w:r>
        <w:t xml:space="preserve">I am grateful for the opportunity to have contributed to this firm's mission while gaining invaluable experience. This internship has solidified my commitment to pursuing a career in assurance services and has equipped me with the technical prowess and ethical grounding necessary for future success as an auditor. I look forward to applying these lessons in my professional endeavors, continuing to uphold the high standards of integrity and accuracy that define auditing practices in Brazil Rio de Janeiro.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Training</dc:title>
  <dc:creator/>
  <cp:keywords/>
  <dcterms:created xsi:type="dcterms:W3CDTF">2026-07-29T16:56:36Z</dcterms:created>
  <dcterms:modified xsi:type="dcterms:W3CDTF">2026-07-29T16:56:36Z</dcterms:modified>
</cp:coreProperties>
</file>

<file path=docProps/custom.xml><?xml version="1.0" encoding="utf-8"?>
<Properties xmlns="http://schemas.openxmlformats.org/officeDocument/2006/custom-properties" xmlns:vt="http://schemas.openxmlformats.org/officeDocument/2006/docPropsVTypes"/>
</file>