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Egypt</w:t>
      </w:r>
      <w:r>
        <w:t xml:space="preserve"> </w:t>
      </w:r>
      <w:r>
        <w:t xml:space="preserve">Alexandria</w:t>
      </w:r>
    </w:p>
    <w:bookmarkStart w:id="26" w:name="X79e496679e609307496b7e209865f73ea367e5d"/>
    <w:p>
      <w:pPr>
        <w:pStyle w:val="Heading1"/>
      </w:pPr>
      <w:r>
        <w:t xml:space="preserve">Comprehensive Internship Report : The Role of an Auditor in Egypt Alexandria&lt; div class= "content" &gt;</w:t>
      </w:r>
    </w:p>
    <w:bookmarkStart w:id="20" w:name="introduction-and-executive-summary"/>
    <w:p>
      <w:pPr>
        <w:pStyle w:val="Heading2"/>
      </w:pPr>
      <w:r>
        <w:t xml:space="preserve">1. Introduction and Executive Summary</w:t>
      </w:r>
    </w:p>
    <w:p>
      <w:pPr>
        <w:pStyle w:val="FirstParagraph"/>
      </w:pPr>
      <w:r>
        <w:t xml:space="preserve">The following document serves as a comprehensive report detailing the professional experience gained during my internship program focused on the role of an</w:t>
      </w:r>
      <w:r>
        <w:t xml:space="preserve"> </w:t>
      </w:r>
      <w:r>
        <w:rPr>
          <w:bCs/>
          <w:b/>
        </w:rPr>
        <w:t xml:space="preserve">Auditor</w:t>
      </w:r>
      <w:r>
        <w:t xml:space="preserve">. This practical training was conducted within the dynamic and historically significant business environment of</w:t>
      </w:r>
      <w:r>
        <w:t xml:space="preserve"> </w:t>
      </w:r>
      <w:r>
        <w:rPr>
          <w:bCs/>
          <w:b/>
        </w:rPr>
        <w:t xml:space="preserve">Egypt Alexandria</w:t>
      </w:r>
      <w:r>
        <w:t xml:space="preserve">. The primary objective of this report is to reflect on the theoretical knowledge applied in real-world scenarios, analyze specific auditing challenges encountered, and evaluate how international accounting standards are adapted to local regulations in Egypt.</w:t>
      </w:r>
    </w:p>
    <w:p>
      <w:pPr>
        <w:pStyle w:val="BodyText"/>
      </w:pPr>
      <w:r>
        <w:t xml:space="preserve">The city of Alexandria, being the second-largest city in Egypt and a major hub for commerce, trade, and industry. The internship provided a unique opportunity to observe the intricacies of financial reporting within this vibrant coastal metropolis. As an aspiring auditor, understanding the local context is just as important as mastering technical accounting skills. This report outlines my responsibilities, key learnings, observations regarding the auditing landscape in</w:t>
      </w:r>
      <w:r>
        <w:t xml:space="preserve"> </w:t>
      </w:r>
      <w:r>
        <w:rPr>
          <w:bCs/>
          <w:b/>
        </w:rPr>
        <w:t xml:space="preserve">Egypt Alexandria</w:t>
      </w:r>
      <w:r>
        <w:t xml:space="preserve">, and recommendations for improvement.</w:t>
      </w:r>
    </w:p>
    <w:bookmarkEnd w:id="20"/>
    <w:bookmarkStart w:id="21" w:name="Xfeb29d7bb429d6ad888ec74af60b200150eae60"/>
    <w:p>
      <w:pPr>
        <w:pStyle w:val="Heading2"/>
      </w:pPr>
      <w:r>
        <w:t xml:space="preserve">2. Overview of the Host Organization and Context</w:t>
      </w:r>
    </w:p>
    <w:p>
      <w:pPr>
        <w:pStyle w:val="FirstParagraph"/>
      </w:pPr>
      <w:r>
        <w:t xml:space="preserve">The internship was undertaken at a mid-sized local audit firm based in downtown Alexandria. This firm serves a diverse clientele ranging from small family-owned businesses to larger manufacturing entities operating along the industrial zones of Dekheila and Agami. The choice of</w:t>
      </w:r>
      <w:r>
        <w:t xml:space="preserve"> </w:t>
      </w:r>
      <w:r>
        <w:rPr>
          <w:bCs/>
          <w:b/>
        </w:rPr>
        <w:t xml:space="preserve">Egypt Alexandria</w:t>
      </w:r>
      <w:r>
        <w:t xml:space="preserve"> </w:t>
      </w:r>
      <w:r>
        <w:t xml:space="preserve">as the location for this internship was strategic, given its status as a gateway for international trade. Many companies operating here have joint ventures with foreign entities, necessitating a strict adherence to both International Standards on Auditing (ISA) and local Egyptian tax laws.</w:t>
      </w:r>
    </w:p>
    <w:p>
      <w:pPr>
        <w:pStyle w:val="BodyText"/>
      </w:pPr>
      <w:r>
        <w:t xml:space="preserve">The firm operates with a team of senior auditors, managers, and staff accountants. During my tenure, I was integrated into the financial statement audit team. The working environment was professional yet demanding, requiring adaptability to the fast-paced nature of business in Egypt. The cultural aspect of doing business in Alexandria also played a significant role; relationships and trust are paramount in Egyptian commercial culture, which influences how auditors interact with client management.</w:t>
      </w:r>
    </w:p>
    <w:bookmarkEnd w:id="21"/>
    <w:bookmarkStart w:id="22" w:name="key-responsibilities-and-tasks-performed"/>
    <w:p>
      <w:pPr>
        <w:pStyle w:val="Heading2"/>
      </w:pPr>
      <w:r>
        <w:t xml:space="preserve">3. Key Responsibilities and Tasks Performed</w:t>
      </w:r>
    </w:p>
    <w:p>
      <w:pPr>
        <w:pStyle w:val="FirstParagraph"/>
      </w:pPr>
      <w:r>
        <w:t xml:space="preserve">As an</w:t>
      </w:r>
      <w:r>
        <w:t xml:space="preserve"> </w:t>
      </w:r>
      <w:r>
        <w:rPr>
          <w:bCs/>
          <w:b/>
        </w:rPr>
        <w:t xml:space="preserve">Auditor</w:t>
      </w:r>
      <w:r>
        <w:t xml:space="preserve">, my duties evolved from basic data verification to more complex analytical procedures. The following is a breakdown of the primary tasks I performed:</w:t>
      </w:r>
    </w:p>
    <w:p>
      <w:pPr>
        <w:numPr>
          <w:ilvl w:val="0"/>
          <w:numId w:val="1001"/>
        </w:numPr>
        <w:pStyle w:val="Compact"/>
      </w:pPr>
      <w:r>
        <w:rPr>
          <w:bCs/>
          <w:b/>
        </w:rPr>
        <w:t xml:space="preserve">Vouching and Verification:</w:t>
      </w:r>
      <w:r>
        <w:t xml:space="preserve"> </w:t>
      </w:r>
      <w:r>
        <w:t xml:space="preserve">I was responsible for verifying supporting documents for transactions recorded in the general ledger. This involved checking invoices, contracts, and bank statements to ensure that expenses were legitimate and authorized according to company policy.</w:t>
      </w:r>
    </w:p>
    <w:p>
      <w:pPr>
        <w:numPr>
          <w:ilvl w:val="0"/>
          <w:numId w:val="1001"/>
        </w:numPr>
        <w:pStyle w:val="Compact"/>
      </w:pPr>
      <w:r>
        <w:rPr>
          <w:bCs/>
          <w:b/>
        </w:rPr>
        <w:t xml:space="preserve">Cash Count Procedures:</w:t>
      </w:r>
      <w:r>
        <w:t xml:space="preserve"> </w:t>
      </w:r>
      <w:r>
        <w:t xml:space="preserve">A significant portion of my time was spent on cash counts at various client branches across Alexandria. This required precision and integrity, as any discrepancy could indicate potential fraud or error. We observed strict controls over cash handling in well-managed firms, while smaller entities often lacked these formalities.</w:t>
      </w:r>
    </w:p>
    <w:p>
      <w:pPr>
        <w:numPr>
          <w:ilvl w:val="0"/>
          <w:numId w:val="1001"/>
        </w:numPr>
        <w:pStyle w:val="Compact"/>
      </w:pPr>
      <w:r>
        <w:rPr>
          <w:bCs/>
          <w:b/>
        </w:rPr>
        <w:t xml:space="preserve">Accounts Receivable Confirmation:</w:t>
      </w:r>
      <w:r>
        <w:t xml:space="preserve">I assisted in drafting confirmation letters to clients' debtors to verify outstanding balances. This process is crucial for validating the existence of assets on the balance sheet.</w:t>
      </w:r>
    </w:p>
    <w:p>
      <w:pPr>
        <w:numPr>
          <w:ilvl w:val="0"/>
          <w:numId w:val="1001"/>
        </w:numPr>
        <w:pStyle w:val="Compact"/>
      </w:pPr>
      <w:r>
        <w:rPr>
          <w:bCs/>
          <w:b/>
        </w:rPr>
        <w:t xml:space="preserve">Tax Compliance Review:</w:t>
      </w:r>
      <w:r>
        <w:t xml:space="preserve">Given the strict regulatory environment in Egypt, I helped review clients' VAT returns and withholding tax calculations. Understanding the Egyptian Tax Authority's requirements was a steep learning curve but essential for an auditor operating in this jurisdiction.</w:t>
      </w:r>
    </w:p>
    <w:p>
      <w:pPr>
        <w:numPr>
          <w:ilvl w:val="0"/>
          <w:numId w:val="1001"/>
        </w:numPr>
        <w:pStyle w:val="Compact"/>
      </w:pPr>
      <w:r>
        <w:rPr>
          <w:bCs/>
          <w:b/>
        </w:rPr>
        <w:t xml:space="preserve">Documentation of Audit Evidence:</w:t>
      </w:r>
      <w:r>
        <w:t xml:space="preserve">I learned the importance of maintaining clear and concise audit files. Every conclusion reached had to be backed by sufficient appropriate audit evidence, a core principle emphasized during my training.</w:t>
      </w:r>
    </w:p>
    <w:bookmarkEnd w:id="22"/>
    <w:bookmarkStart w:id="23" w:name="Xc797bb403c9d44844e8658b1c60f73e0b94d4fa"/>
    <w:p>
      <w:pPr>
        <w:pStyle w:val="Heading2"/>
      </w:pPr>
      <w:r>
        <w:t xml:space="preserve">4. Challenges Encountered in Egypt Alexandria</w:t>
      </w:r>
    </w:p>
    <w:p>
      <w:pPr>
        <w:pStyle w:val="FirstParagraph"/>
      </w:pPr>
      <w:r>
        <w:t xml:space="preserve">Navigating the auditing landscape in</w:t>
      </w:r>
      <w:r>
        <w:t xml:space="preserve"> </w:t>
      </w:r>
      <w:r>
        <w:rPr>
          <w:bCs/>
          <w:b/>
        </w:rPr>
        <w:t xml:space="preserve">Egypt Alexandria</w:t>
      </w:r>
      <w:r>
        <w:t xml:space="preserve"> </w:t>
      </w:r>
      <w:r>
        <w:t xml:space="preserve">presented several unique challenges:</w:t>
      </w:r>
    </w:p>
    <w:p>
      <w:pPr>
        <w:numPr>
          <w:ilvl w:val="0"/>
          <w:numId w:val="1002"/>
        </w:numPr>
        <w:pStyle w:val="Compact"/>
      </w:pPr>
      <w:r>
        <w:rPr>
          <w:bCs/>
          <w:b/>
        </w:rPr>
        <w:t xml:space="preserve">Digital Transformation Lag:</w:t>
      </w:r>
      <w:r>
        <w:t xml:space="preserve"> </w:t>
      </w:r>
      <w:r>
        <w:t xml:space="preserve">While large corporations have adopted advanced ERP systems, many small and medium enterprises (SMEs) in Alexandria still rely on manual bookkeeping or outdated software. This creates difficulties for the</w:t>
      </w:r>
      <w:r>
        <w:t xml:space="preserve"> </w:t>
      </w:r>
      <w:r>
        <w:rPr>
          <w:bCs/>
          <w:b/>
        </w:rPr>
        <w:t xml:space="preserve">Auditor</w:t>
      </w:r>
      <w:r>
        <w:t xml:space="preserve"> </w:t>
      </w:r>
      <w:r>
        <w:t xml:space="preserve">when trying to extract digital data efficiently.</w:t>
      </w:r>
    </w:p>
    <w:p>
      <w:pPr>
        <w:numPr>
          <w:ilvl w:val="0"/>
          <w:numId w:val="1002"/>
        </w:numPr>
        <w:pStyle w:val="Compact"/>
      </w:pPr>
      <w:r>
        <w:rPr>
          <w:bCs/>
          <w:b/>
        </w:rPr>
        <w:t xml:space="preserve">Currency Fluctuation:</w:t>
      </w:r>
      <w:r>
        <w:t xml:space="preserve">The volatility of the Egyptian Pound against major currencies has impacted how foreign currency transactions are valued and reported. Auditors must be vigilant in ensuring that exchange rate gains and losses are calculated correctly according to Central Bank of Egypt regulations.</w:t>
      </w:r>
    </w:p>
    <w:p>
      <w:pPr>
        <w:numPr>
          <w:ilvl w:val="0"/>
          <w:numId w:val="1002"/>
        </w:numPr>
        <w:pStyle w:val="Compact"/>
      </w:pPr>
      <w:r>
        <w:rPr>
          <w:bCs/>
          <w:b/>
        </w:rPr>
        <w:t xml:space="preserve">Bureaucratic Hurdles:</w:t>
      </w:r>
      <w:r>
        <w:t xml:space="preserve">Navigating local regulatory bodies sometimes involves extensive paperwork and procedural delays. This requires patience from the auditing team to ensure timely completion of statutory audits.</w:t>
      </w:r>
    </w:p>
    <w:bookmarkEnd w:id="23"/>
    <w:bookmarkStart w:id="24" w:name="skills-developed-and-professional-growth"/>
    <w:p>
      <w:pPr>
        <w:pStyle w:val="Heading2"/>
      </w:pPr>
      <w:r>
        <w:t xml:space="preserve">5. Skills Developed and Professional Growth</w:t>
      </w:r>
    </w:p>
    <w:p>
      <w:pPr>
        <w:pStyle w:val="FirstParagraph"/>
      </w:pPr>
      <w:r>
        <w:t xml:space="preserve">This internship significantly enhanced my technical and soft skills. Technically, I gained proficiency in using audit software commonly used in Egypt, such as CaseWare International, which is widely adopted by local firms. I also deepened my understanding of Egyptian Accounting Standards (EAS) and how they converge with International Financial Reporting Standards (IFRS).</w:t>
      </w:r>
    </w:p>
    <w:p>
      <w:pPr>
        <w:pStyle w:val="BodyText"/>
      </w:pPr>
      <w:r>
        <w:t xml:space="preserve">In terms of soft skills, communication was key. Interacting with clients from diverse backgrounds in Alexandria taught me how to explain complex financial concepts in simple terms. I learned the art of professional skepticism—questioning evidence without accusing individuals of wrongdoing—and how to maintain independence while building rapport.</w:t>
      </w:r>
    </w:p>
    <w:bookmarkEnd w:id="24"/>
    <w:bookmarkStart w:id="25" w:name="conclusion-and-recommendations"/>
    <w:p>
      <w:pPr>
        <w:pStyle w:val="Heading2"/>
      </w:pPr>
      <w:r>
        <w:t xml:space="preserve">6. Conclusion and Recommendations</w:t>
      </w:r>
    </w:p>
    <w:p>
      <w:pPr>
        <w:pStyle w:val="FirstParagraph"/>
      </w:pPr>
      <w:r>
        <w:t xml:space="preserve">The internship experience as an</w:t>
      </w:r>
      <w:r>
        <w:t xml:space="preserve"> </w:t>
      </w:r>
      <w:r>
        <w:rPr>
          <w:bCs/>
          <w:b/>
        </w:rPr>
        <w:t xml:space="preserve">Auditor</w:t>
      </w:r>
      <w:r>
        <w:t xml:space="preserve"> </w:t>
      </w:r>
      <w:r>
        <w:t xml:space="preserve">in</w:t>
      </w:r>
      <w:r>
        <w:t xml:space="preserve"> </w:t>
      </w:r>
      <w:r>
        <w:rPr>
          <w:bCs/>
          <w:b/>
        </w:rPr>
        <w:t xml:space="preserve">Egypt Alexandria</w:t>
      </w:r>
      <w:r>
        <w:t xml:space="preserve"> </w:t>
      </w:r>
      <w:r>
        <w:t xml:space="preserve">has been invaluable. It bridged the gap between academic theory and practical application, providing a realistic view of the auditing profession in Egypt. The exposure to local business practices, regulatory requirements, and ethical dilemmas has prepared me for a future career in public accounting or corporate finance.</w:t>
      </w:r>
    </w:p>
    <w:p>
      <w:pPr>
        <w:pStyle w:val="BodyText"/>
      </w:pPr>
      <w:r>
        <w:t xml:space="preserve">I recommend that future interns focus heavily on understanding local tax laws early in their tenure, as this is often the most complex aspect of auditing in Egypt. Additionally, improving digital literacy will be crucial as the Egyptian market continues to digitize its financial records. Finally, maintaining a strong ethical stance is non-negotiable; integrity is the cornerstone of an</w:t>
      </w:r>
      <w:r>
        <w:t xml:space="preserve"> </w:t>
      </w:r>
      <w:r>
        <w:rPr>
          <w:bCs/>
          <w:b/>
        </w:rPr>
        <w:t xml:space="preserve">Auditor</w:t>
      </w:r>
      <w:r>
        <w:t xml:space="preserve">'s reputation.</w:t>
      </w:r>
    </w:p>
    <w:p>
      <w:pPr>
        <w:pStyle w:val="BodyText"/>
      </w:pPr>
      <w:r>
        <w:t xml:space="preserve">In conclusion, this report confirms that auditing in Alexandria offers robust professional development opportunities. The combination of rich historical heritage and modern business demands creates a unique testing ground for young professionals. I am grateful for the mentorship received and look forward to contributing to the auditing profession in Egypt with greater competence and confidence.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Egypt Alexandria</dc:title>
  <dc:creator/>
  <dc:language>en</dc:language>
  <cp:keywords/>
  <dcterms:created xsi:type="dcterms:W3CDTF">2026-07-29T18:57:35Z</dcterms:created>
  <dcterms:modified xsi:type="dcterms:W3CDTF">2026-07-29T18:57:35Z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