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r>
        <w:br/>
      </w:r>
      <w:r>
        <w:rPr>
          <w:bCs/>
          <w:b/>
        </w:rPr>
        <w:t xml:space="preserve">To:</w:t>
      </w:r>
      <w:r>
        <w:t xml:space="preserve">The Academic Supervisor and The Internship Coordinator</w:t>
      </w:r>
      <w:r>
        <w:br/>
      </w:r>
      <w:r>
        <w:rPr>
          <w:bCs/>
          <w:b/>
        </w:rPr>
        <w:t xml:space="preserve">From:[Intern Name]</w:t>
      </w:r>
      <w:r>
        <w:br/>
      </w:r>
      <w:r>
        <w:br/>
      </w:r>
      <w:r>
        <w:br/>
      </w:r>
    </w:p>
    <w:bookmarkStart w:id="20" w:name="iinternship-report"/>
    <w:p>
      <w:pPr>
        <w:pStyle w:val="Heading1"/>
      </w:pPr>
      <w:r>
        <w:t xml:space="preserve">Iinternship Report</w:t>
      </w:r>
    </w:p>
    <w:bookmarkEnd w:id="20"/>
    <w:bookmarkStart w:id="26" w:name="X17a23a13bac77bbed1007ea80591c8ce4e4d4ee"/>
    <w:p>
      <w:pPr>
        <w:pStyle w:val="Heading2"/>
      </w:pPr>
      <w:r>
        <w:t xml:space="preserve">Title: Financial Audit Internship Experience in Uganda Kampala</w:t>
      </w:r>
    </w:p>
    <w:p>
      <w:pPr>
        <w:pStyle w:val="FirstParagraph"/>
      </w:pPr>
      <w:r>
        <w:t xml:space="preserve">This report provides a comprehensive analysis of my internship experience as an Auditor within the bustling financial and commercial hub of Uganda Kampala. The primary objective of this internship was to bridge the gap between theoretical accounting knowledge acquired in the classroom and practical application in a dynamic emerging market. By focusing on the specific regulatory environment, cultural nuances, and professional standards prevalent in Uganda Kampala, this document details my contributions to audit processes, challenges encountered, and significant learning outcomes.</w:t>
      </w:r>
    </w:p>
    <w:bookmarkStart w:id="21" w:name="introduction-to-the-audit-landscape"/>
    <w:p>
      <w:pPr>
        <w:pStyle w:val="Heading3"/>
      </w:pPr>
      <w:r>
        <w:t xml:space="preserve">Introduction to the Audit Landscape</w:t>
      </w:r>
    </w:p>
    <w:p>
      <w:pPr>
        <w:pStyle w:val="FirstParagraph"/>
      </w:pPr>
      <w:r>
        <w:t xml:space="preserve">The role of an Auditor is pivotal in maintaining economic integrity. In the context of Uganda Kampala, this role takes on added significance due to the rapid urbanization and expansion of both multinational corporations and local small-to-medium enterprises (SMEs). As an intern Auditor, I was stationed at a prominent mid-tier accounting firm located in the central business district. The firm serves a diverse clientele ranging from non-governmental organizations (NGOs) funded by international donors to private sector entities dealing with manufacturing, telecommunications, and retail.</w:t>
      </w:r>
    </w:p>
    <w:p>
      <w:pPr>
        <w:pStyle w:val="BodyText"/>
      </w:pPr>
      <w:r>
        <w:t xml:space="preserve">The internship was designed to familiarize me with the International Standards on Auditing (ISA), which are widely adopted in Uganda. However, adapting these global standards to the local context of Uganda Kampala required a nuanced understanding of local tax laws enacted by the Uganda Revenue Authority (URA) and compliance requirements set by the Capital Markets Authority. The environment was fast-paced, requiring interns to be adaptable, diligent, and culturally sensitive.</w:t>
      </w:r>
    </w:p>
    <w:bookmarkEnd w:id="21"/>
    <w:bookmarkStart w:id="22" w:name="core-responsibilities-and-fieldwork"/>
    <w:p>
      <w:pPr>
        <w:pStyle w:val="Heading3"/>
      </w:pPr>
      <w:r>
        <w:t xml:space="preserve">Core Responsibilities and Fieldwork</w:t>
      </w:r>
    </w:p>
    <w:p>
      <w:pPr>
        <w:pStyle w:val="FirstParagraph"/>
      </w:pPr>
      <w:r>
        <w:t xml:space="preserve">My duties as an Auditor Intern were multifaceted. Initially, I assisted in the planning phase of audits for various clients. This involved understanding the client's business model and identifying areas of high financial risk. In Uganda Kampala, cash transactions are prevalent even among larger businesses; therefore, a significant portion of my early work involved testing internal controls related to cash handling.</w:t>
      </w:r>
    </w:p>
    <w:p>
      <w:pPr>
        <w:pStyle w:val="BodyText"/>
      </w:pPr>
      <w:r>
        <w:t xml:space="preserve">A major component of my role was substantive testing. I performed vouching procedures, which entailed verifying that recorded transactions were supported by valid source documents such as invoices, receipts, and bank statements. This process required meticulous attention to detail. For instance, during the audit of a construction firm in Uganda Kampala, I identified discrepancies in material procurement records that suggested potential leakage due to poor inventory management. Reporting these findings was crucial for the senior auditors who relied on my data for their final conclusions.</w:t>
      </w:r>
    </w:p>
    <w:p>
      <w:pPr>
        <w:pStyle w:val="BodyText"/>
      </w:pPr>
      <w:r>
        <w:t xml:space="preserve">Furthermore, I participated in physical stocktakes at various client premises across the city. This experience was particularly enlightening as it highlighted the logistical challenges of operating in Uganda Kampala, including traffic congestion and varying conditions of storage facilities. Ensuring the accuracy of inventory records amidst these operational hurdles required strong communication skills with client staff who were often overwhelmed by their daily operations.</w:t>
      </w:r>
    </w:p>
    <w:bookmarkEnd w:id="22"/>
    <w:bookmarkStart w:id="23" w:name="Xa426ee9b693d2a5786c6332314d8ab815baa593"/>
    <w:p>
      <w:pPr>
        <w:pStyle w:val="Heading3"/>
      </w:pPr>
      <w:r>
        <w:t xml:space="preserve">Navigating Regulatory and Cultural Challenges</w:t>
      </w:r>
    </w:p>
    <w:p>
      <w:pPr>
        <w:pStyle w:val="FirstParagraph"/>
      </w:pPr>
      <w:r>
        <w:t xml:space="preserve">Working as an Auditor in Uganda Kampala presented unique challenges that extended beyond technical accounting knowledge. One of the most significant obstacles was navigating the regulatory framework. The tax laws in Uganda are frequently updated, and staying current with these changes is essential for compliance. I spent considerable time studying local tax regulations to ensure that the clients were meeting their obligations regarding Value Added Tax (VAT) and Pay-As-You-Earn (PAYE).</w:t>
      </w:r>
    </w:p>
    <w:p>
      <w:pPr>
        <w:pStyle w:val="BodyText"/>
      </w:pPr>
      <w:r>
        <w:t xml:space="preserve">Cultural nuances also played a critical role in my effectiveness as an auditor. In Uganda Kampala, business relationships are often built on trust and personal connection. As an intern, I had to learn how to assert professional skepticism while maintaining respectful and cordial relationships with clients. There were instances where clients attempted to downplay irregularities or provide incomplete information due to a lack of familiarity with international audit standards. Learning how to gently but firmly request necessary documentation without damaging the client relationship was a vital skill I developed during this period.</w:t>
      </w:r>
    </w:p>
    <w:p>
      <w:pPr>
        <w:pStyle w:val="BodyText"/>
      </w:pPr>
      <w:r>
        <w:t xml:space="preserve">Additionally, the digital divide in Uganda Kampala meant that many smaller firms still relied heavily on manual record-keeping before transitioning to computerized systems. This required me to be versatile, capable of auditing both legacy paper-based records and modern enterprise resource planning (ERP) systems. Bridging this technological gap was essential for providing accurate audit opinions in a hybrid environment.</w:t>
      </w:r>
    </w:p>
    <w:bookmarkEnd w:id="23"/>
    <w:bookmarkStart w:id="24" w:name="Xaf59f934405cb60c2e6d82fcb77d03a7c525933"/>
    <w:p>
      <w:pPr>
        <w:pStyle w:val="Heading3"/>
      </w:pPr>
      <w:r>
        <w:t xml:space="preserve">Professional Development and Skill Acquisition</w:t>
      </w:r>
    </w:p>
    <w:p>
      <w:pPr>
        <w:pStyle w:val="FirstParagraph"/>
      </w:pPr>
      <w:r>
        <w:t xml:space="preserve">The internship significantly enhanced my professional competencies. Technically, I improved my proficiency in using audit software and Excel for data analysis. More importantly, I developed soft skills such as critical thinking, time management, and effective communication. Presenting findings to senior partners required clarity and conciseness, a skill that has proven invaluable in my career development.</w:t>
      </w:r>
    </w:p>
    <w:p>
      <w:pPr>
        <w:pStyle w:val="BodyText"/>
      </w:pPr>
      <w:r>
        <w:t xml:space="preserve">I also gained a deeper appreciation for the ethical responsibilities inherent in the role of an Auditor. Integrity, objectivity, and confidentiality are not just theoretical concepts but practical necessities when dealing with sensitive financial data. The mentorship provided by experienced Auditors in Uganda Kampala helped me understand how to navigate ethical dilemmas that may arise during fieldwork.</w:t>
      </w:r>
    </w:p>
    <w:bookmarkEnd w:id="24"/>
    <w:bookmarkStart w:id="25" w:name="conclusion"/>
    <w:p>
      <w:pPr>
        <w:pStyle w:val="Heading3"/>
      </w:pPr>
      <w:r>
        <w:t xml:space="preserve">Conclusion</w:t>
      </w:r>
    </w:p>
    <w:p>
      <w:pPr>
        <w:pStyle w:val="FirstParagraph"/>
      </w:pPr>
      <w:r>
        <w:t xml:space="preserve">In conclusion, my internship as an Auditor in Uganda Kampala was an enriching and transformative experience. It provided a realistic insight into the complexities of financial auditing within an emerging economy. The combination of rigorous technical work and the need for cultural adaptability prepared me well for a future career in public accounting or corporate finance.</w:t>
      </w:r>
    </w:p>
    <w:p>
      <w:pPr>
        <w:pStyle w:val="BodyText"/>
      </w:pPr>
      <w:r>
        <w:t xml:space="preserve">The experience underscored the importance of accurate financial reporting in fostering economic growth and investor confidence in Uganda Kampala. As I move forward, I intend to apply the lessons learned during this internship to contribute effectively to the audit profession, ensuring transparency and accountability in financial practices. This internship has not only fulfilled academic requirements but has also set a strong foundation for my professional journey as a dedicated Auditor.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Uganda Kampala</dc:title>
  <dc:creator/>
  <dc:language>en</dc:language>
  <cp:keywords/>
  <dcterms:created xsi:type="dcterms:W3CDTF">2026-07-29T04:26:35Z</dcterms:created>
  <dcterms:modified xsi:type="dcterms:W3CDTF">2026-07-29T04:26:35Z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