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Automotive</w:t>
      </w:r>
      <w:r>
        <w:t xml:space="preserve"> </w:t>
      </w:r>
      <w:r>
        <w:t xml:space="preserve">Engineering</w:t>
      </w:r>
      <w:r>
        <w:t xml:space="preserve"> </w:t>
      </w:r>
      <w:r>
        <w:t xml:space="preserve">in</w:t>
      </w:r>
      <w:r>
        <w:t xml:space="preserve"> </w:t>
      </w:r>
      <w:r>
        <w:t xml:space="preserve">France</w:t>
      </w:r>
      <w:r>
        <w:t xml:space="preserve"> </w:t>
      </w:r>
      <w:r>
        <w:t xml:space="preserve">Lyon</w:t>
      </w:r>
    </w:p>
    <w:bookmarkStart w:id="20" w:name="internship-report"/>
    <w:p>
      <w:pPr>
        <w:pStyle w:val="Heading1"/>
      </w:pPr>
      <w:r>
        <w:t xml:space="preserve">Internship Report</w:t>
      </w:r>
    </w:p>
    <w:p>
      <w:pPr>
        <w:pStyle w:val="FirstParagraph"/>
      </w:pPr>
      <w:r>
        <w:rPr>
          <w:bCs/>
          <w:b/>
        </w:rPr>
        <w:t xml:space="preserve">Name:</w:t>
      </w:r>
      <w:r>
        <w:t xml:space="preserve"> Alexandre Dubois</w:t>
      </w:r>
      <w:r>
        <w:br/>
      </w:r>
      <w:r>
        <w:rPr>
          <w:bCs/>
          <w:b/>
        </w:rPr>
        <w:t xml:space="preserve">Date:</w:t>
      </w:r>
      <w:r>
        <w:t xml:space="preserve"> May 24, 2024</w:t>
      </w:r>
      <w:r>
        <w:br/>
      </w:r>
      <w:r>
        <w:rPr>
          <w:iCs/>
          <w:i/>
        </w:rPr>
        <w:t xml:space="preserve">Title: Advanced Aerodynamics and Electric Powertrain Integration as an Automotive Engineer in France Lyon</w:t>
      </w:r>
    </w:p>
    <w:bookmarkEnd w:id="20"/>
    <w:bookmarkStart w:id="21" w:name="i.-introduction"/>
    <w:p>
      <w:pPr>
        <w:pStyle w:val="Heading1"/>
      </w:pPr>
      <w:r>
        <w:t xml:space="preserve">I. Introduction</w:t>
      </w:r>
    </w:p>
    <w:p>
      <w:pPr>
        <w:pStyle w:val="FirstParagraph"/>
      </w:pPr>
      <w:r>
        <w:t xml:space="preserve">The automotive industry stands at a critical juncture of transformation, driven by the dual imperatives of electrification and digitalization. This</w:t>
      </w:r>
      <w:r>
        <w:t xml:space="preserve"> </w:t>
      </w:r>
      <w:r>
        <w:rPr>
          <w:bCs/>
          <w:b/>
        </w:rPr>
        <w:t xml:space="preserve">Internship Report</w:t>
      </w:r>
      <w:r>
        <w:t xml:space="preserve"> </w:t>
      </w:r>
      <w:r>
        <w:t xml:space="preserve">details my twelve-month experience as an</w:t>
      </w:r>
    </w:p>
    <w:p>
      <w:pPr>
        <w:pStyle w:val="BodyText"/>
      </w:pPr>
      <w:hyperlink w:anchor="Xa39a3ee5e6b4b0d3255bfef95601890afd80709">
        <w:r>
          <w:rPr>
            <w:rStyle w:val="Hyperlink"/>
          </w:rPr>
          <w:t xml:space="preserve">Automotive Engineer</w:t>
        </w:r>
      </w:hyperlink>
    </w:p>
    <w:p>
      <w:pPr>
        <w:pStyle w:val="BodyText"/>
      </w:pPr>
      <w:r>
        <w:t xml:space="preserve">in Lyon, France, a city that has recently emerged as a significant hub for automotive innovation and mobility research in Europe. The primary objective of this report is to document the technical challenges addressed, the methodologies applied during my tenure at TechMobility Solutions (TMS), and the professional growth achieved within this dynamic ecosystem. My role focused on optimizing battery thermal management systems for next-generation electric vehicles (EVs) while ensuring compliance with stringent European Union regulations.</w:t>
      </w:r>
    </w:p>
    <w:bookmarkEnd w:id="21"/>
    <w:bookmarkStart w:id="22" w:name="ii.-context-and-company-overview"/>
    <w:p>
      <w:pPr>
        <w:pStyle w:val="Heading1"/>
      </w:pPr>
      <w:r>
        <w:t xml:space="preserve">II. Context and Company Overview</w:t>
      </w:r>
    </w:p>
    <w:p>
      <w:pPr>
        <w:pStyle w:val="FirstParagraph"/>
      </w:pPr>
      <w:r>
        <w:t xml:space="preserve">Lyon, situated in the heart of France, has traditionally been known for its chemical industry and silk production. However, over the past decade, the region has successfully pivoted towards high-tech manufacturing and sustainable mobility. TMS is a mid-sized engineering firm headquartered in Lyon that collaborates with major OEMs (Original Equipment Manufacturers) to develop cutting-edge EV components. The company’s mission aligns perfectly with France’s national strategy to phase out internal combustion engines by 2040.</w:t>
      </w:r>
    </w:p>
    <w:p>
      <w:pPr>
        <w:pStyle w:val="BodyText"/>
      </w:pPr>
      <w:r>
        <w:t xml:space="preserve">As an</w:t>
      </w:r>
    </w:p>
    <w:p>
      <w:pPr>
        <w:pStyle w:val="BodyText"/>
      </w:pPr>
      <w:hyperlink w:anchor="Xa39a3ee5e6b4b0d3255bfef95601890afd80709">
        <w:r>
          <w:rPr>
            <w:rStyle w:val="Hyperlink"/>
          </w:rPr>
          <w:t xml:space="preserve">Automotive Engineer</w:t>
        </w:r>
      </w:hyperlink>
    </w:p>
    <w:p>
      <w:pPr>
        <w:pStyle w:val="BodyText"/>
      </w:pPr>
      <w:r>
        <w:t xml:space="preserve">, I was embedded in the Thermal Management Division. The team was responsible for designing cooling systems that maintain optimal battery temperatures under various driving conditions, ranging from the cold winters of Northern Europe to the scorching summers experienced in Mediterranean climates. Working in this environment provided a unique opportunity to observe how French engineering culture balances rigorous theoretical analysis with practical, industrial application.</w:t>
      </w:r>
    </w:p>
    <w:bookmarkEnd w:id="22"/>
    <w:bookmarkStart w:id="26" w:name="X362c47cad6f6ebc75a7dcff2add57d3375c5076"/>
    <w:p>
      <w:pPr>
        <w:pStyle w:val="Heading1"/>
      </w:pPr>
      <w:r>
        <w:t xml:space="preserve">III. Technical Responsibilities and Projects</w:t>
      </w:r>
    </w:p>
    <w:bookmarkStart w:id="23" w:name="a.-thermal-fluid-dynamics-simulation"/>
    <w:p>
      <w:pPr>
        <w:pStyle w:val="Heading2"/>
      </w:pPr>
      <w:r>
        <w:t xml:space="preserve">A. Thermal Fluid Dynamics Simulation</w:t>
      </w:r>
    </w:p>
    <w:p>
      <w:pPr>
        <w:pStyle w:val="FirstParagraph"/>
      </w:pPr>
      <w:r>
        <w:t xml:space="preserve">The core of my assignment involved utilizing Computational Fluid Dynamics (CFD) to simulate coolant flow through battery packs. Initially, I was tasked with refining the mesh quality of existing models to improve simulation accuracy. This process required a deep understanding of fluid mechanics and heat transfer principles specific to automotive applications.</w:t>
      </w:r>
    </w:p>
    <w:p>
      <w:pPr>
        <w:pStyle w:val="BodyText"/>
      </w:pPr>
      <w:r>
        <w:t xml:space="preserve">Using ANSYS Fluent, I developed new boundary conditions that more accurately reflected real-world driving scenarios found in France Lyon and surrounding regions. For instance, I incorporated data from local weather stations to adjust ambient temperature inputs. This step was crucial because the cooling efficiency of a battery pack is heavily dependent on external temperatures. My simulations revealed a 15% improvement in heat dissipation efficiency when using a new micro-channel plate design compared to the previous generation.</w:t>
      </w:r>
    </w:p>
    <w:bookmarkEnd w:id="23"/>
    <w:bookmarkStart w:id="24" w:name="b.-prototyping-and-physical-testing"/>
    <w:p>
      <w:pPr>
        <w:pStyle w:val="Heading2"/>
      </w:pPr>
      <w:r>
        <w:t xml:space="preserve">B. Prototyping and Physical Testing</w:t>
      </w:r>
    </w:p>
    <w:p>
      <w:pPr>
        <w:pStyle w:val="FirstParagraph"/>
      </w:pPr>
      <w:r>
        <w:t xml:space="preserve">Theoretical models are only as good as their validation against physical data. Therefore, I participated in the construction of prototype thermal management units at TMS’s testing facility on the outskirts of Lyon. Here, I collaborated with mechanical technicians to install thermocouples and pressure sensors into the battery modules.</w:t>
      </w:r>
    </w:p>
    <w:p>
      <w:pPr>
        <w:pStyle w:val="BodyText"/>
      </w:pPr>
      <w:r>
        <w:t xml:space="preserve">During winter testing cycles, which are essential for ensuring that EVs can operate efficiently in cold climates common in much of France, we encountered issues with coolant viscosity increasing too rapidly at low temperatures. As an</w:t>
      </w:r>
    </w:p>
    <w:p>
      <w:pPr>
        <w:pStyle w:val="BodyText"/>
      </w:pPr>
      <w:hyperlink w:anchor="Xa39a3ee5e6b4b0d3255bfef95601890afd80709">
        <w:r>
          <w:rPr>
            <w:rStyle w:val="Hyperlink"/>
          </w:rPr>
          <w:t xml:space="preserve">Automotive Engineer</w:t>
        </w:r>
      </w:hyperlink>
    </w:p>
    <w:p>
      <w:pPr>
        <w:pStyle w:val="BodyText"/>
      </w:pPr>
      <w:r>
        <w:t xml:space="preserve">, I proposed a modified glycol-to-water ratio that maintained flow rates without compromising freeze protection. This adjustment was validated through rigorous bench testing, demonstrating the importance of iterative design processes in engineering.</w:t>
      </w:r>
    </w:p>
    <w:bookmarkEnd w:id="24"/>
    <w:bookmarkStart w:id="25" w:name="Xdaf083bd71d7f6b36fc402f5d28ad945ead389a"/>
    <w:p>
      <w:pPr>
        <w:pStyle w:val="Heading2"/>
      </w:pPr>
      <w:r>
        <w:t xml:space="preserve">C. Integration with Vehicle Control Units (VCUs)</w:t>
      </w:r>
    </w:p>
    <w:p>
      <w:pPr>
        <w:pStyle w:val="FirstParagraph"/>
      </w:pPr>
      <w:r>
        <w:t xml:space="preserve">A significant challenge in modern automotive engineering is not just hardware but software integration. I worked closely with the software team to interface our thermal management system with the vehicle’s central VCU. The goal was to create an adaptive cooling algorithm that could predict thermal loads based on driver behavior and GPS data.</w:t>
      </w:r>
    </w:p>
    <w:p>
      <w:pPr>
        <w:pStyle w:val="BodyText"/>
      </w:pPr>
      <w:r>
        <w:t xml:space="preserve">In Lyon, where urban traffic patterns can be dense and stop-and-go driving is frequent, predicting heat generation requires sophisticated algorithms. I contributed to the logic flow of the control system, ensuring that pre-cooling of the battery occurred when navigation routes indicated steep downhill grades or high-speed highway segments. This cross-functional collaboration highlighted the multidisciplinary nature of contemporary</w:t>
      </w:r>
    </w:p>
    <w:p>
      <w:pPr>
        <w:pStyle w:val="BodyText"/>
      </w:pPr>
      <w:hyperlink w:anchor="Xa39a3ee5e6b4b0d3255bfef95601890afd80709">
        <w:r>
          <w:rPr>
            <w:rStyle w:val="Hyperlink"/>
          </w:rPr>
          <w:t xml:space="preserve">Automotive Engineer</w:t>
        </w:r>
      </w:hyperlink>
    </w:p>
    <w:p>
      <w:pPr>
        <w:pStyle w:val="BodyText"/>
      </w:pPr>
      <w:r>
        <w:t xml:space="preserve">roles.</w:t>
      </w:r>
    </w:p>
    <w:bookmarkEnd w:id="25"/>
    <w:bookmarkEnd w:id="26"/>
    <w:bookmarkStart w:id="27" w:name="iv.-challenges-and-solutions"/>
    <w:p>
      <w:pPr>
        <w:pStyle w:val="Heading1"/>
      </w:pPr>
      <w:r>
        <w:t xml:space="preserve">IV. Challenges and Solutions</w:t>
      </w:r>
    </w:p>
    <w:p>
      <w:pPr>
        <w:pStyle w:val="FirstParagraph"/>
      </w:pPr>
      <w:r>
        <w:t xml:space="preserve">The transition to electric powertrains brings unique engineering hurdles. One significant challenge I faced was space constraints within the vehicle chassis. Modern EVs require large battery packs, which leaves little room for traditional radiator structures.</w:t>
      </w:r>
    </w:p>
    <w:p>
      <w:pPr>
        <w:pStyle w:val="BodyText"/>
      </w:pPr>
      <w:r>
        <w:t xml:space="preserve">To address this, we explored liquid cooling plates integrated directly into the structural floor of the vehicle. This approach saved weight and volume but introduced complex manufacturing requirements. As an</w:t>
      </w:r>
    </w:p>
    <w:p>
      <w:pPr>
        <w:pStyle w:val="BodyText"/>
      </w:pPr>
      <w:hyperlink w:anchor="Xa39a3ee5e6b4b0d3255bfef95601890afd80709">
        <w:r>
          <w:rPr>
            <w:rStyle w:val="Hyperlink"/>
          </w:rPr>
          <w:t xml:space="preserve">Automotive Engineer</w:t>
        </w:r>
      </w:hyperlink>
    </w:p>
    <w:p>
      <w:pPr>
        <w:pStyle w:val="BodyText"/>
      </w:pPr>
      <w:r>
        <w:t xml:space="preserve">in France Lyon, I had to engage with suppliers to ensure that the new materials could withstand both thermal cycling and mechanical stress over a 15-year vehicle lifespan. This required extensive communication with international supply chain partners and a thorough understanding of material science properties.</w:t>
      </w:r>
    </w:p>
    <w:bookmarkEnd w:id="27"/>
    <w:bookmarkStart w:id="28" w:name="v.-conclusion"/>
    <w:p>
      <w:pPr>
        <w:pStyle w:val="Heading1"/>
      </w:pPr>
      <w:r>
        <w:t xml:space="preserve">V. Conclusion</w:t>
      </w:r>
    </w:p>
    <w:p>
      <w:pPr>
        <w:pStyle w:val="FirstParagraph"/>
      </w:pPr>
      <w:r>
        <w:t xml:space="preserve">This</w:t>
      </w:r>
    </w:p>
    <w:p>
      <w:pPr>
        <w:pStyle w:val="BodyText"/>
      </w:pPr>
      <w:hyperlink w:anchor="Xa39a3ee5e6b4b0d3255bfef95601890afd80709">
        <w:r>
          <w:rPr>
            <w:rStyle w:val="Hyperlink"/>
          </w:rPr>
          <w:t xml:space="preserve">Internship Report</w:t>
        </w:r>
      </w:hyperlink>
    </w:p>
    <w:p>
      <w:pPr>
        <w:pStyle w:val="BodyText"/>
      </w:pPr>
      <w:r>
        <w:t xml:space="preserve">serves as a comprehensive overview of my professional journey as an</w:t>
      </w:r>
    </w:p>
    <w:p>
      <w:pPr>
        <w:pStyle w:val="BodyText"/>
      </w:pPr>
      <w:hyperlink w:anchor="Xa39a3ee5e6b4b0d3255bfef95601890afd80709">
        <w:r>
          <w:rPr>
            <w:rStyle w:val="Hyperlink"/>
          </w:rPr>
          <w:t xml:space="preserve">Automotive Engineer</w:t>
        </w:r>
      </w:hyperlink>
    </w:p>
    <w:p>
      <w:pPr>
        <w:pStyle w:val="BodyText"/>
      </w:pPr>
      <w:r>
        <w:t xml:space="preserve">in France Lyon. The experience has been instrumental in bridging the gap between academic theory and industrial practice. Working in Lyon provided a unique perspective on how European regulatory frameworks influence engineering decisions, particularly regarding sustainability and emissions.</w:t>
      </w:r>
    </w:p>
    <w:p>
      <w:pPr>
        <w:pStyle w:val="BodyText"/>
      </w:pPr>
      <w:r>
        <w:t xml:space="preserve">I gained proficiency in advanced simulation tools, enhanced my problem-solving skills under tight deadlines, and developed a deeper appreciation for the collaborative nature of automotive development. The insights gained during this internship have prepared me to contribute effectively to the global transition towards sustainable mobility. As the industry continues to evolve, the lessons learned in France Lyon will remain foundational to my career in engineering.</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Automotive Engineering in France Lyon</dc:title>
  <dc:creator/>
  <dc:language>en</dc:language>
  <cp:keywords/>
  <dcterms:created xsi:type="dcterms:W3CDTF">2026-07-29T08:01:39Z</dcterms:created>
  <dcterms:modified xsi:type="dcterms:W3CDTF">2026-07-29T08:01:39Z</dcterms:modified>
</cp:coreProperties>
</file>

<file path=docProps/custom.xml><?xml version="1.0" encoding="utf-8"?>
<Properties xmlns="http://schemas.openxmlformats.org/officeDocument/2006/custom-properties" xmlns:vt="http://schemas.openxmlformats.org/officeDocument/2006/docPropsVTypes"/>
</file>