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Iran,</w:t>
      </w:r>
      <w:r>
        <w:t xml:space="preserve"> </w:t>
      </w:r>
      <w:r>
        <w:t xml:space="preserve">Tehran</w:t>
      </w:r>
    </w:p>
    <w:bookmarkStart w:id="20" w:name="X26fd341a130a7c5b12a773aefafe42c31887543"/>
    <w:p>
      <w:pPr>
        <w:pStyle w:val="Heading1"/>
      </w:pPr>
      <w:r>
        <w:t xml:space="preserve">Internship Report: Automotive Engineering in Iran, Tehran</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 Submitted:</w:t>
      </w:r>
      <w:r>
        <w:t xml:space="preserve"> </w:t>
      </w:r>
      <w:r>
        <w:t xml:space="preserve">October 24, 2023</w:t>
      </w:r>
      <w:r>
        <w:br/>
      </w:r>
    </w:p>
    <w:p>
      <w:pPr>
        <w:pStyle w:val="BodyText"/>
      </w:pPr>
      <w:r>
        <w:t xml:space="preserve">Affiliation Company:** Tehran Motor Manufacturing Group</w:t>
      </w:r>
      <w:r>
        <w:br/>
      </w:r>
    </w:p>
    <w:bookmarkEnd w:id="20"/>
    <w:bookmarkStart w:id="29" w:name="introduction"/>
    <w:p>
      <w:pPr>
        <w:pStyle w:val="Heading1"/>
      </w:pPr>
      <w:r>
        <w:t xml:space="preserve">Introduction</w:t>
      </w:r>
    </w:p>
    <w:p>
      <w:pPr>
        <w:pStyle w:val="FirstParagraph"/>
      </w:pPr>
      <w:r>
        <w:t xml:space="preserve">The automotive industry in Iran, particularly within the bustling metropolis of Tehran, represents a unique intersection of historical engineering heritage and modern industrial necessity. This Internship Report details my practical experience as an Automotive Engineer intern at a leading manufacturing facility located in the industrial zones surrounding Tehran. The objective of this internship was to bridge the gap between academic theoretical knowledge and real-world application within one of the most resilient automotive markets in the Middle East.</w:t>
      </w:r>
    </w:p>
    <w:p>
      <w:pPr>
        <w:pStyle w:val="BodyText"/>
      </w:pPr>
      <w:r>
        <w:t xml:space="preserve">Iran holds a significant position in global automotive production, with domestic manufacturers playing a crucial role in providing mobility solutions for millions. Working as an Automotive Engineer intern here provided me with insights into local supply chain constraints, cultural engineering adaptations, and the specific mechanical requirements dictated by the geography and climate of Iran. Tehran, as the capital and economic hub, serves not only as a center of administrative power but also as the logistical heart for vehicle distribution across the country.</w:t>
      </w:r>
    </w:p>
    <w:bookmarkStart w:id="21" w:name="internship-objectives"/>
    <w:p>
      <w:pPr>
        <w:pStyle w:val="Heading2"/>
      </w:pPr>
      <w:r>
        <w:t xml:space="preserve">Internship Objectives</w:t>
      </w:r>
    </w:p>
    <w:p>
      <w:pPr>
        <w:pStyle w:val="FirstParagraph"/>
      </w:pPr>
      <w:r>
        <w:t xml:space="preserve">The primary goals of this internship within the context of Automotive Engineering were multifaceted:</w:t>
      </w:r>
    </w:p>
    <w:p>
      <w:pPr>
        <w:numPr>
          <w:ilvl w:val="0"/>
          <w:numId w:val="1001"/>
        </w:numPr>
        <w:pStyle w:val="Compact"/>
      </w:pPr>
      <w:r>
        <w:rPr>
          <w:bCs/>
          <w:b/>
        </w:rPr>
        <w:t xml:space="preserve">Skill Acquisition:</w:t>
      </w:r>
    </w:p>
    <w:p>
      <w:pPr>
        <w:numPr>
          <w:ilvl w:val="0"/>
          <w:numId w:val="1001"/>
        </w:numPr>
        <w:pStyle w:val="Compact"/>
      </w:pPr>
      <w:r>
        <w:rPr>
          <w:bCs/>
          <w:b/>
        </w:rPr>
        <w:t xml:space="preserve">Cultural Integration:</w:t>
      </w:r>
    </w:p>
    <w:p>
      <w:pPr>
        <w:numPr>
          <w:ilvl w:val="0"/>
          <w:numId w:val="1001"/>
        </w:numPr>
        <w:pStyle w:val="Compact"/>
      </w:pPr>
      <w:r>
        <w:rPr>
          <w:bCs/>
          <w:b/>
        </w:rPr>
        <w:t xml:space="preserve">Process Optimization:</w:t>
      </w:r>
    </w:p>
    <w:bookmarkEnd w:id="21"/>
    <w:bookmarkStart w:id="25" w:name="Xde1500c7bfcc3ebfaeb1dfc438ff2853285d685"/>
    <w:p>
      <w:pPr>
        <w:pStyle w:val="Heading2"/>
      </w:pPr>
      <w:r>
        <w:t xml:space="preserve">Daily Activities and Technical Responsibilities</w:t>
      </w:r>
    </w:p>
    <w:p>
      <w:pPr>
        <w:pStyle w:val="FirstParagraph"/>
      </w:pPr>
      <w:r>
        <w:t xml:space="preserve">The majority of my time as an intern was spent on the assembly floor and in the design department. My role as an Automotive Engineer required me to work closely with senior technicians who have decades of experience in maintaining legacy vehicle models while simultaneously integrating newer technologies.</w:t>
      </w:r>
    </w:p>
    <w:bookmarkStart w:id="22" w:name="production-line-analysis"/>
    <w:p>
      <w:pPr>
        <w:pStyle w:val="Heading3"/>
      </w:pPr>
      <w:r>
        <w:t xml:space="preserve">Production Line Analysis</w:t>
      </w:r>
    </w:p>
    <w:p>
      <w:pPr>
        <w:pStyle w:val="FirstParagraph"/>
      </w:pPr>
      <w:r>
        <w:t xml:space="preserve">In Tehran, the automotive industry has historically relied on older platforms due to international sanctions. Therefore, a significant portion of my internship involved analyzing the durability and efficiency of older internal combustion engine architectures. I assisted in recalibrating fuel injection systems to meet current environmental standards within Iran’s strict emissions regulations for Tehran vehicles. This required extensive data logging and simulation work using CAD software, ensuring that modifications did not compromise the structural integrity of the chassis.</w:t>
      </w:r>
    </w:p>
    <w:bookmarkEnd w:id="22"/>
    <w:bookmarkStart w:id="23" w:name="suspension-and-terrain-adaptation"/>
    <w:p>
      <w:pPr>
        <w:pStyle w:val="Heading3"/>
      </w:pPr>
      <w:r>
        <w:t xml:space="preserve">Suspension and Terrain Adaptation</w:t>
      </w:r>
    </w:p>
    <w:p>
      <w:pPr>
        <w:pStyle w:val="FirstParagraph"/>
      </w:pPr>
      <w:r>
        <w:t xml:space="preserve">Tehran is surrounded by mountainous terrain, including the Alborz mountain range. As part of my duties, I analyzed suspension systems to ensure they could handle both the high-speed traffic conditions on Tehran’s highways and the rugged off-road conditions found in northern Iran. We tested shock absorber dampening rates specifically for vehicles operating in variable altitudes, a critical aspect of automotive engineering specific to this region.</w:t>
      </w:r>
    </w:p>
    <w:bookmarkEnd w:id="23"/>
    <w:bookmarkStart w:id="24" w:name="quality-control-and-testing"/>
    <w:p>
      <w:pPr>
        <w:pStyle w:val="Heading3"/>
      </w:pPr>
      <w:r>
        <w:t xml:space="preserve">Quality Control and Testing</w:t>
      </w:r>
    </w:p>
    <w:p>
      <w:pPr>
        <w:pStyle w:val="FirstParagraph"/>
      </w:pPr>
      <w:r>
        <w:t xml:space="preserve">I participated in rigorous quality assurance tests. In the context of Iranian manufacturing, quality control is often heavily reliant on manual inspection due to limited automation in certain sectors. I introduced digital checklists and basic data analytics tools to track defect rates more effectively, aiming to reduce waste and improve the overall reliability of the final product.</w:t>
      </w:r>
    </w:p>
    <w:bookmarkEnd w:id="24"/>
    <w:bookmarkEnd w:id="25"/>
    <w:bookmarkStart w:id="26" w:name="challenges-faced"/>
    <w:p>
      <w:pPr>
        <w:pStyle w:val="Heading2"/>
      </w:pPr>
      <w:r>
        <w:t xml:space="preserve">Challenges Faced</w:t>
      </w:r>
    </w:p>
    <w:p>
      <w:pPr>
        <w:pStyle w:val="FirstParagraph"/>
      </w:pPr>
      <w:r>
        <w:t xml:space="preserve">Navigating the automotive landscape in Iran presents distinct challenges that differ significantly from Western markets. One major hurdle was supply chain volatility. As an Automotive Engineer intern, I frequently encountered delays in receiving specific electronic components due to international trade restrictions. This forced the engineering team to innovate, often redesigning circuits or sourcing alternative materials locally.</w:t>
      </w:r>
    </w:p>
    <w:p>
      <w:pPr>
        <w:pStyle w:val="BodyText"/>
      </w:pPr>
      <w:r>
        <w:t xml:space="preserve">Another challenge was language and communication barriers within technical teams. While many engineers in Tehran speak English fluently, complex technical documentation often required translation and interpretation to ensure that every member of the assembly line understood the specific torque specifications or tolerance limits required for safe vehicle operation.</w:t>
      </w:r>
    </w:p>
    <w:bookmarkEnd w:id="26"/>
    <w:bookmarkStart w:id="27" w:name="key-learning-outcomes"/>
    <w:p>
      <w:pPr>
        <w:pStyle w:val="Heading2"/>
      </w:pPr>
      <w:r>
        <w:t xml:space="preserve">Key Learning Outcomes</w:t>
      </w:r>
    </w:p>
    <w:p>
      <w:pPr>
        <w:pStyle w:val="FirstParagraph"/>
      </w:pPr>
      <w:r>
        <w:t xml:space="preserve">This experience as an Automotive Engineer in Iran, Tehran, was transformative. I learned that engineering is not just about mathematics and physics; it is about adaptability. The ability to design robust systems under resource constraints is a valuable skill set.</w:t>
      </w:r>
    </w:p>
    <w:p>
      <w:pPr>
        <w:pStyle w:val="BodyText"/>
      </w:pPr>
      <w:r>
        <w:t xml:space="preserve">I gained proficiency in using legacy CAD systems still prevalent in Iranian factories and learned how to collaborate with cross-functional teams consisting of mechanics, electrical engineers, and procurement specialists. Furthermore, I developed a deeper appreciation for the socio-economic impact of the automotive sector in Iran, understanding that every vehicle produced contributes significantly to national mobility infrastructure.</w:t>
      </w:r>
    </w:p>
    <w:bookmarkEnd w:id="27"/>
    <w:bookmarkStart w:id="28" w:name="conclusion"/>
    <w:p>
      <w:pPr>
        <w:pStyle w:val="Heading2"/>
      </w:pPr>
      <w:r>
        <w:t xml:space="preserve">Conclusion</w:t>
      </w:r>
    </w:p>
    <w:p>
      <w:pPr>
        <w:pStyle w:val="FirstParagraph"/>
      </w:pPr>
      <w:r>
        <w:t xml:space="preserve">In conclusion, this internship provided a comprehensive look into the realities of Automotive Engineering within a developing industrial nation. Working in Tehran offered unique insights into how engineering solutions are tailored to local geographical and economic conditions. The resilience demonstrated by the Iranian automotive sector is commendable, and contributing to their efforts allowed me to grow professionally.</w:t>
      </w:r>
    </w:p>
    <w:p>
      <w:pPr>
        <w:pStyle w:val="BodyText"/>
      </w:pPr>
      <w:r>
        <w:t xml:space="preserve">I am grateful for the opportunity to have worked with such dedicated professionals in Iran, Tehran. The skills acquired during this period—ranging from technical troubleshooting to cross-cultural communication—will serve as a strong foundation for my future career in the global automotive industry. This report confirms that despite external pressures, innovation and engineering excellence continue to thrive within Iranian borders.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Iran, Tehran</dc:title>
  <dc:creator/>
  <dc:language>en</dc:language>
  <cp:keywords/>
  <dcterms:created xsi:type="dcterms:W3CDTF">2026-07-29T09:31:44Z</dcterms:created>
  <dcterms:modified xsi:type="dcterms:W3CDTF">2026-07-29T09:31:44Z</dcterms:modified>
</cp:coreProperties>
</file>

<file path=docProps/custom.xml><?xml version="1.0" encoding="utf-8"?>
<Properties xmlns="http://schemas.openxmlformats.org/officeDocument/2006/custom-properties" xmlns:vt="http://schemas.openxmlformats.org/officeDocument/2006/docPropsVTypes"/>
</file>