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Baker</w:t>
      </w:r>
      <w:r>
        <w:t xml:space="preserve"> </w:t>
      </w:r>
      <w:r>
        <w:t xml:space="preserve">in</w:t>
      </w:r>
      <w:r>
        <w:t xml:space="preserve"> </w:t>
      </w:r>
      <w:r>
        <w:t xml:space="preserve">Chile</w:t>
      </w:r>
      <w:r>
        <w:t xml:space="preserve"> </w:t>
      </w:r>
      <w:r>
        <w:t xml:space="preserve">Santiago</w:t>
      </w:r>
    </w:p>
    <w:bookmarkStart w:id="20" w:name="internship-report"/>
    <w:p>
      <w:pPr>
        <w:pStyle w:val="Heading1"/>
      </w:pPr>
      <w:r>
        <w:t xml:space="preserve">Internship Report</w:t>
      </w:r>
    </w:p>
    <w:p>
      <w:pPr>
        <w:pStyle w:val="FirstParagraph"/>
      </w:pPr>
      <w:r>
        <w:br/>
      </w:r>
    </w:p>
    <w:p>
      <w:pPr>
        <w:pStyle w:val="BodyText"/>
      </w:pPr>
      <w:r>
        <w:rPr>
          <w:bCs/>
          <w:b/>
        </w:rPr>
        <w:t xml:space="preserve">Name:</w:t>
      </w:r>
      <w:r>
        <w:t xml:space="preserve"> </w:t>
      </w:r>
      <w:r>
        <w:t xml:space="preserve">[Intern Name]</w:t>
      </w:r>
      <w:r>
        <w:br/>
      </w:r>
      <w:r>
        <w:rPr>
          <w:bCs/>
          <w:b/>
        </w:rPr>
        <w:t xml:space="preserve">Date of Internship:</w:t>
      </w:r>
      <w:r>
        <w:t xml:space="preserve"> </w:t>
      </w:r>
      <w:r>
        <w:t xml:space="preserve">January 2023 – June 2023</w:t>
      </w:r>
      <w:r>
        <w:br/>
      </w:r>
      <w:r>
        <w:rPr>
          <w:bCs/>
          <w:b/>
        </w:rPr>
        <w:t xml:space="preserve">Location:Chile , Santiago</w:t>
      </w:r>
      <w:r>
        <w:br/>
      </w:r>
    </w:p>
    <w:bookmarkEnd w:id="20"/>
    <w:bookmarkStart w:id="28" w:name="Xa112376868dae087d8d1911a8323610ba28a242"/>
    <w:p>
      <w:pPr>
        <w:pStyle w:val="Heading1"/>
      </w:pPr>
      <w:r>
        <w:t xml:space="preserve">The Art of Bread: An Internship Report on Becoming a Baker in Chile Santiago</w:t>
      </w:r>
    </w:p>
    <w:p>
      <w:pPr>
        <w:pStyle w:val="FirstParagraph"/>
      </w:pPr>
      <w:r>
        <w:t xml:space="preserve">This document serves as a comprehensive record of the practical experiences, technical learnings, and cultural observations gained during an intensive internship program focused on professional baking. The primary objective of this report is to detail the transformation from theoretical knowledge to practical application within the specific culinary landscape of Chile Santiago. By examining the unique demands placed upon a Baker within this dynamic capital city, this report highlights how local traditions intersect with modern gastronomic trends.</w:t>
      </w:r>
    </w:p>
    <w:bookmarkStart w:id="21" w:name="Xc2356a8ee37a066217f8b3be88272c673c3710d"/>
    <w:p>
      <w:pPr>
        <w:pStyle w:val="Heading2"/>
      </w:pPr>
      <w:r>
        <w:t xml:space="preserve">Contextual Overview: The Culinary Landscape of Chile Santiago</w:t>
      </w:r>
    </w:p>
    <w:p>
      <w:pPr>
        <w:pStyle w:val="FirstParagraph"/>
      </w:pPr>
      <w:r>
        <w:t xml:space="preserve">To understand the role of a Baker in Chile Santiago , one must first appreciate the rich historical tapestry that defines its food culture. Unlike many European countries where bread serves merely as a side dish, in Chile, particularly in the capital city of Santiago, bread is an integral component of every meal. From the iconic *marraqueta* and *hallulla*, which are staples at almost every dinner table across the country, to the artisanal sourdoughs gaining traction in trendy neighborhoods like Providencia and Vitacura, baking is not just a trade but a national tradition.</w:t>
      </w:r>
    </w:p>
    <w:p>
      <w:pPr>
        <w:pStyle w:val="BodyText"/>
      </w:pPr>
      <w:r>
        <w:t xml:space="preserve">The internship was undertaken with the goal of mastering these traditional techniques while simultaneously learning how to adapt them for modern consumer preferences. Santiago has seen an explosion of gourmet cafes and artisanal bakeries in recent years, creating a competitive yet vibrant environment for any aspiring Baker. This report explores how this dual pressure—honoring tradition while innovating—shapes the daily work life.</w:t>
      </w:r>
    </w:p>
    <w:bookmarkEnd w:id="21"/>
    <w:bookmarkStart w:id="24" w:name="technical-skills-and-daily-operations"/>
    <w:p>
      <w:pPr>
        <w:pStyle w:val="Heading2"/>
      </w:pPr>
      <w:r>
        <w:t xml:space="preserve">Technical Skills and Daily Operations</w:t>
      </w:r>
    </w:p>
    <w:p>
      <w:pPr>
        <w:pStyle w:val="FirstParagraph"/>
      </w:pPr>
      <w:r>
        <w:t xml:space="preserve">The core of the internship involved rigorous training in dough manipulation, fermentation control, and oven management. As a Baker in Chile Santiago , early mornings are mandatory. The routine typically begins before 4:00 AM to ensure that fresh *marraqueta* is ready for the morning rush when locals purchase bread by weight (*por kilo*) from local panaderías.</w:t>
      </w:r>
    </w:p>
    <w:bookmarkStart w:id="22" w:name="mastering-traditional-techniques"/>
    <w:p>
      <w:pPr>
        <w:pStyle w:val="Heading3"/>
      </w:pPr>
      <w:r>
        <w:t xml:space="preserve">Mastering Traditional Techniques</w:t>
      </w:r>
    </w:p>
    <w:p>
      <w:pPr>
        <w:pStyle w:val="FirstParagraph"/>
      </w:pPr>
      <w:r>
        <w:t xml:space="preserve">A significant portion of the training was dedicated to perfecting the four loaves of marraqueta. This bread, characterized by its crispy exterior and soft, airy interior, requires precise hydration levels and scoring techniques. Learning to score these loaves correctly is an art form in itself; a mistake can result in uneven expansion or a collapsed structure. Furthermore, understanding the specific flours available in Santiago was crucial. Local wheat varieties respond differently to humidity and temperature changes compared to imported flours, necessitating constant adjustment of recipes.</w:t>
      </w:r>
    </w:p>
    <w:bookmarkEnd w:id="22"/>
    <w:bookmarkStart w:id="23" w:name="innovation-and-modern-trends"/>
    <w:p>
      <w:pPr>
        <w:pStyle w:val="Heading3"/>
      </w:pPr>
      <w:r>
        <w:t xml:space="preserve">Innovation and Modern Trends</w:t>
      </w:r>
    </w:p>
    <w:p>
      <w:pPr>
        <w:pStyle w:val="FirstParagraph"/>
      </w:pPr>
      <w:r>
        <w:t xml:space="preserve">While tradition is paramount, the internship also required exposure to international techniques. The intern worked extensively with sourdough starters, focusing on long-fermentation processes that enhance flavor profiles and digestibility. This aligns with the growing health-conscious trend among Santiago's middle and upper-class demographics. Experiments included incorporating local ingredients such as quinoa flour, avocado oil, and native fruits like peaches into bread formulations to create fusion products that appeal to contemporary palates while respecting local agricultural outputs.</w:t>
      </w:r>
    </w:p>
    <w:bookmarkEnd w:id="23"/>
    <w:bookmarkEnd w:id="24"/>
    <w:bookmarkStart w:id="25" w:name="cultural-integration-and-team-dynamics"/>
    <w:p>
      <w:pPr>
        <w:pStyle w:val="Heading2"/>
      </w:pPr>
      <w:r>
        <w:t xml:space="preserve">Cultural Integration and Team Dynamics</w:t>
      </w:r>
    </w:p>
    <w:p>
      <w:pPr>
        <w:pStyle w:val="FirstParagraph"/>
      </w:pPr>
      <w:r>
        <w:t xml:space="preserve">Language proficiency played a pivotal role in the success of this internship. Although English is taught in schools, technical baking terminology is predominantly used in Spanish within Chilean bakeries. Consequently, improving vocabulary related to ingredients (such as *levadura*, *harina*, and *masa*) was essential for effective communication with senior bakers and suppliers.</w:t>
      </w:r>
    </w:p>
    <w:p>
      <w:pPr>
        <w:pStyle w:val="BodyText"/>
      </w:pPr>
      <w:r>
        <w:t xml:space="preserve">The hierarchical structure of a traditional bakery in Santiago differs slightly from Western models. Respect for the head baker (*maestro panadero*) is absolute, yet there is a strong sense of camaraderie among the staff. Breaks are often social occasions where conversations revolve not only around work but also football (soccer) and local politics, offering deep insights into Chilean society. Participating in these informal interactions helped build trust and facilitated faster learning.</w:t>
      </w:r>
    </w:p>
    <w:bookmarkEnd w:id="25"/>
    <w:bookmarkStart w:id="26" w:name="challenges-encountered"/>
    <w:p>
      <w:pPr>
        <w:pStyle w:val="Heading2"/>
      </w:pPr>
      <w:r>
        <w:t xml:space="preserve">Challenges Encountered</w:t>
      </w:r>
    </w:p>
    <w:p>
      <w:pPr>
        <w:pStyle w:val="FirstParagraph"/>
      </w:pPr>
      <w:r>
        <w:t xml:space="preserve">The transition to working as a Baker in Chile Santiago was not without its challenges. One major hurdle was adapting to the high-altitude effects of Santiago, located at approximately 520 meters above sea level. Although not as extreme as some Andean cities, this altitude affects yeast activity and oven spring compared to sea-level locations where theoretical knowledge might have been initially gained. Adjusting proofing times and water ratios required constant monitoring and mentorship.</w:t>
      </w:r>
    </w:p>
    <w:p>
      <w:pPr>
        <w:pStyle w:val="BodyText"/>
      </w:pPr>
      <w:r>
        <w:t xml:space="preserve">Another challenge was the physical demand of the job. Baking is physically exhausting, involving long hours on feet, lifting heavy sacks of flour, and working in high-temperature environments near ovens. Managing stamina became a crucial part of the learning process.</w:t>
      </w:r>
    </w:p>
    <w:bookmarkEnd w:id="26"/>
    <w:bookmarkStart w:id="27" w:name="conclusion-and-future-prospects"/>
    <w:p>
      <w:pPr>
        <w:pStyle w:val="Heading2"/>
      </w:pPr>
      <w:r>
        <w:t xml:space="preserve">Conclusion and Future Prospects</w:t>
      </w:r>
    </w:p>
    <w:p>
      <w:pPr>
        <w:pStyle w:val="FirstParagraph"/>
      </w:pPr>
      <w:r>
        <w:t xml:space="preserve">In conclusion, this internship has provided an invaluable opportunity to develop professional skills as a Baker while immersing oneself in the cultural fabric of Chile Santiago . The experience has demonstrated that successful baking requires more than just recipe memorization; it demands adaptability, resilience, and a deep respect for local customs.</w:t>
      </w:r>
    </w:p>
    <w:p>
      <w:pPr>
        <w:pStyle w:val="BodyText"/>
      </w:pPr>
      <w:r>
        <w:t xml:space="preserve">The combination of traditional Chilean bread-making techniques with modern artisanal methods has equipped the intern with a versatile skill set. Moving forward, there is potential to apply these skills in various settings, whether continuing within the bustling bakery scene of Santiago or exploring export opportunities for Chilean-inspired baked goods. The internship underscores that being a Baker in this context is not merely about producing food, but about sustaining a cultural legacy while innovating for the future.</w:t>
      </w:r>
    </w:p>
    <w:p>
      <w:pPr>
        <w:pStyle w:val="BodyText"/>
      </w:pPr>
      <w:r>
        <w:t xml:space="preserve">This report affirms that the journey toward mastery in baking is continuous, deeply intertwined with place and culture, and profoundly rewarding for those willing to embrace both its disciplines and its joys.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Baker in Chile Santiago</dc:title>
  <dc:creator/>
  <dc:language>en</dc:language>
  <cp:keywords/>
  <dcterms:created xsi:type="dcterms:W3CDTF">2026-07-29T06:49:18Z</dcterms:created>
  <dcterms:modified xsi:type="dcterms:W3CDTF">2026-07-29T06:49:18Z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