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Baker</w:t>
      </w:r>
      <w:r>
        <w:t xml:space="preserve"> </w:t>
      </w:r>
      <w:r>
        <w:t xml:space="preserve">in</w:t>
      </w:r>
      <w:r>
        <w:t xml:space="preserve"> </w:t>
      </w:r>
      <w:r>
        <w:t xml:space="preserve">Germany</w:t>
      </w:r>
      <w:r>
        <w:t xml:space="preserve"> </w:t>
      </w:r>
      <w:r>
        <w:t xml:space="preserve">Frankfurt</w:t>
      </w:r>
    </w:p>
    <w:bookmarkStart w:id="20" w:name="internship-report"/>
    <w:p>
      <w:pPr>
        <w:pStyle w:val="Heading1"/>
      </w:pPr>
      <w:r>
        <w:t xml:space="preserve">Internship Report</w:t>
      </w:r>
    </w:p>
    <w:p>
      <w:pPr>
        <w:pStyle w:val="FirstParagraph"/>
      </w:pPr>
      <w:r>
        <w:rPr>
          <w:bCs/>
          <w:b/>
        </w:rPr>
        <w:t xml:space="preserve">Title:</w:t>
      </w:r>
      <w:r>
        <w:t xml:space="preserve"> </w:t>
      </w:r>
      <w:r>
        <w:t xml:space="preserve">Professional Training as a Baker in Germany Frankfurt</w:t>
      </w:r>
      <w:r>
        <w:br/>
      </w:r>
      <w:r>
        <w:rPr>
          <w:bCs/>
          <w:b/>
        </w:rPr>
        <w:t xml:space="preserve">Name of Intern:</w:t>
      </w:r>
      <w:r>
        <w:t xml:space="preserve">[Your Name]</w:t>
      </w:r>
      <w:r>
        <w:br/>
      </w:r>
    </w:p>
    <w:p>
      <w:pPr>
        <w:pStyle w:val="BodyText"/>
      </w:pPr>
      <w:r>
        <w:t xml:space="preserve">Institution/Company:Bäckerei Tradition &amp; Modernity GmbH</w:t>
      </w:r>
      <w:r>
        <w:br/>
      </w:r>
    </w:p>
    <w:p>
      <w:pPr>
        <w:pStyle w:val="BodyText"/>
      </w:pPr>
      <w:r>
        <w:t xml:space="preserve">Location:</w:t>
      </w:r>
      <w:r>
        <w:t xml:space="preserve"> </w:t>
      </w:r>
      <w:r>
        <w:rPr>
          <w:bCs/>
          <w:b/>
        </w:rPr>
        <w:t xml:space="preserve">Date of Report:</w:t>
      </w:r>
      <w:r>
        <w:t xml:space="preserve">[Current Date]</w:t>
      </w:r>
    </w:p>
    <w:bookmarkEnd w:id="20"/>
    <w:bookmarkStart w:id="21" w:name="i.-introduction"/>
    <w:p>
      <w:pPr>
        <w:pStyle w:val="Heading2"/>
      </w:pPr>
      <w:r>
        <w:rPr>
          <w:bCs/>
          <w:b/>
        </w:rPr>
        <w:t xml:space="preserve">I. Introduction</w:t>
      </w:r>
    </w:p>
    <w:p>
      <w:pPr>
        <w:pStyle w:val="FirstParagraph"/>
      </w:pPr>
      <w:r>
        <w:t xml:space="preserve">The purpose of this Internship Report is to document the comprehensive professional experience gained during my tenure as a Baker in Germany Frankfurt. This report serves as a formal summary of the skills acquired, challenges overcome, and cultural insights obtained while working within one of the most historically significant culinary landscapes in Europe. As an aspiring artisan baker, choosing to complete this internship in Germany Frankfurt was not merely a career decision but an immersion into the heart of traditional European baking culture. The city’s vibrant blend of historical heritage and modern cosmopolitan energy provided a unique backdrop for mastering the craft, allowing for a deep understanding of both classical techniques and contemporary market demands.</w:t>
      </w:r>
    </w:p>
    <w:bookmarkEnd w:id="21"/>
    <w:bookmarkStart w:id="22" w:name="ii.-objectives-of-the-internship"/>
    <w:p>
      <w:pPr>
        <w:pStyle w:val="Heading2"/>
      </w:pPr>
      <w:r>
        <w:rPr>
          <w:bCs/>
          <w:b/>
        </w:rPr>
        <w:t xml:space="preserve">II. Objectives of the Internship</w:t>
      </w:r>
    </w:p>
    <w:p>
      <w:pPr>
        <w:pStyle w:val="FirstParagraph"/>
      </w:pPr>
      <w:r>
        <w:t xml:space="preserve">The primary objective of this Internship Report is to reflect on the transition from theoretical culinary education to practical application within a professional bakery setting in Germany Frankfurt. Specifically, the goals were threefold: first, to master the precise measurements and temperature controls required for high-quality dough fermentation; second, to understand the operational logistics of a high-volume bakery situated in a dense urban center like Germany Frankfurt; and third, to integrate into the local workforce by adhering to strict German standards of hygiene and precision. By focusing on these objectives, I aimed to bridge the gap between academic knowledge and the rigorous demands placed on a Baker in such a competitive environment.</w:t>
      </w:r>
    </w:p>
    <w:bookmarkEnd w:id="22"/>
    <w:bookmarkStart w:id="23" w:name="iii.-daily-responsibilities-as-a-baker"/>
    <w:p>
      <w:pPr>
        <w:pStyle w:val="Heading2"/>
      </w:pPr>
      <w:r>
        <w:rPr>
          <w:bCs/>
          <w:b/>
        </w:rPr>
        <w:t xml:space="preserve">III. Daily Responsibilities as a Baker</w:t>
      </w:r>
    </w:p>
    <w:p>
      <w:pPr>
        <w:pStyle w:val="FirstParagraph"/>
      </w:pPr>
      <w:r>
        <w:t xml:space="preserve">Working as a Baker in Germany Frankfurt required an adherence to strict schedules, often beginning at 3:00 AM to ensure fresh products were ready for the morning rush. The daily routine was physically demanding and intellectually stimulating. My primary duties included mixing, kneading, and proofing doughs for a variety of breads, including the classic "Brötchen" (breakfast rolls) and complex sourdough loaves. In Germany Frankfurt, where consumers have discerning palates shaped by centuries of baking tradition, consistency is paramount.</w:t>
      </w:r>
      <w:r>
        <w:t xml:space="preserve"> </w:t>
      </w:r>
      <w:r>
        <w:t xml:space="preserve">As a Baker in Germany Frankfurt one must also manage inventory with extreme care due to the high cost of ingredients and the perishable nature of products. This involved calculating precise yields, minimizing waste through efficient portion control, and maintaining an organized workstation that met all legal hygiene standards. The role was not limited to baking; it also included interacting with customers at the counter, which provided valuable insight into consumer preferences in a multicultural city like Germany Frankfurt. Understanding what different demographics expect from their bread—whether it be rustic whole grains or soft white rolls—was integral to the success of the business and my personal growth as a professional Baker.</w:t>
      </w:r>
    </w:p>
    <w:bookmarkEnd w:id="23"/>
    <w:bookmarkStart w:id="24" w:name="iv.-challenges-faced"/>
    <w:p>
      <w:pPr>
        <w:pStyle w:val="Heading2"/>
      </w:pPr>
      <w:r>
        <w:rPr>
          <w:bCs/>
          <w:b/>
        </w:rPr>
        <w:t xml:space="preserve">IV. Challenges Faced</w:t>
      </w:r>
    </w:p>
    <w:p>
      <w:pPr>
        <w:pStyle w:val="FirstParagraph"/>
      </w:pPr>
      <w:r>
        <w:t xml:space="preserve">The transition to working as a Baker in Germany Frankfurt presented several significant challenges. The most prominent was the language barrier initially, followed by the intense pace of work typical of large bakeries in major German cities like Germany Frankfurt. The expectation for speed did not compromise quality; rather, it demanded heightened focus and efficiency. Furthermore, adapting to the specific fermentation times dictated by the ambient temperature and humidity of a bakery in Germany Frankfurt required careful observation and adjustment, as these factors differ significantly from my home country.</w:t>
      </w:r>
      <w:r>
        <w:t xml:space="preserve"> </w:t>
      </w:r>
      <w:r>
        <w:t xml:space="preserve">Another challenge was navigating the hierarchical structure common in German workplaces. Understanding when to ask questions and when to execute tasks independently was crucial for a Baker seeking respect within the team. Additionally, maintaining physical stamina during long shifts standing on concrete floors while handling heavy batches of dough tested both my physical endurance and mental resilience. These challenges, however, were instrumental in shaping my professional identity as a Baker capable of operating under pressure in the dynamic environment of Germany Frankfurt.</w:t>
      </w:r>
    </w:p>
    <w:bookmarkEnd w:id="24"/>
    <w:bookmarkStart w:id="25" w:name="v.-cultural-and-professional-insights"/>
    <w:p>
      <w:pPr>
        <w:pStyle w:val="Heading2"/>
      </w:pPr>
      <w:r>
        <w:rPr>
          <w:bCs/>
          <w:b/>
        </w:rPr>
        <w:t xml:space="preserve">V. Cultural and Professional Insights</w:t>
      </w:r>
    </w:p>
    <w:p>
      <w:pPr>
        <w:pStyle w:val="FirstParagraph"/>
      </w:pPr>
      <w:r>
        <w:t xml:space="preserve">Beyond the technical skills, this Internship Report highlights the cultural significance of baking in Germany Frankfurt. Bread is not just food; it is a cornerstone of social life here. Observing how people in Germany Frankfurt value transparency regarding ingredients, source of flour, and production methods profoundly influenced my approach to baking as a Baker. There is a strong emphasis on sustainability and regional sourcing, which I incorporated into my daily tasks by suggesting local suppliers for grains where possible. This experience taught me that being a successful Baker in Germany Frankfurt requires not only culinary talent but also ethical responsibility and community engagement.</w:t>
      </w:r>
    </w:p>
    <w:bookmarkEnd w:id="25"/>
    <w:bookmarkStart w:id="26" w:name="vi.-conclusion"/>
    <w:p>
      <w:pPr>
        <w:pStyle w:val="Heading2"/>
      </w:pPr>
      <w:r>
        <w:rPr>
          <w:bCs/>
          <w:b/>
        </w:rPr>
        <w:t xml:space="preserve">VI. Conclusion</w:t>
      </w:r>
    </w:p>
    <w:p>
      <w:pPr>
        <w:pStyle w:val="FirstParagraph"/>
      </w:pPr>
      <w:r>
        <w:t xml:space="preserve">In conclusion, this internship has been a transformative period in my career as a future professional Baker. The opportunity to train in Germany Frankfurt provided unparalleled exposure to world-class baking standards, rigorous operational discipline, and a deep appreciation for culinary heritage. The skills acquired regarding dough management, oven dynamics, and customer relations are directly applicable to any high-standard bakery globally. Ultimately, this Internship Report serves as testament to the fact that becoming a true master Baker requires immersion in diverse cultures and markets. Germany Frankfurt has provided the ideal crucible for this development, ensuring that I am well-prepared for future professional endeavors in the baking industry.</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Baker in Germany Frankfurt</dc:title>
  <dc:creator/>
  <dc:language>en</dc:language>
  <cp:keywords/>
  <dcterms:created xsi:type="dcterms:W3CDTF">2026-07-29T01:54:30Z</dcterms:created>
  <dcterms:modified xsi:type="dcterms:W3CDTF">2026-07-29T01:54:30Z</dcterms:modified>
</cp:coreProperties>
</file>

<file path=docProps/custom.xml><?xml version="1.0" encoding="utf-8"?>
<Properties xmlns="http://schemas.openxmlformats.org/officeDocument/2006/custom-properties" xmlns:vt="http://schemas.openxmlformats.org/officeDocument/2006/docPropsVTypes"/>
</file>