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Baker</w:t>
      </w:r>
    </w:p>
    <w:bookmarkStart w:id="29" w:name="internship-report-baker"/>
    <w:p>
      <w:pPr>
        <w:pStyle w:val="Heading1"/>
      </w:pPr>
      <w:r>
        <w:t xml:space="preserve">Internship Report: Baker</w:t>
      </w:r>
    </w:p>
    <w:p>
      <w:pPr>
        <w:pStyle w:val="FirstParagraph"/>
      </w:pPr>
      <w:r>
        <w:rPr>
          <w:bCs/>
          <w:b/>
        </w:rPr>
        <w:t xml:space="preserve">Date:</w:t>
      </w:r>
      <w:r>
        <w:t xml:space="preserve"> </w:t>
      </w:r>
      <w:r>
        <w:t xml:space="preserve">October 26, 2023</w:t>
      </w:r>
      <w:r>
        <w:br/>
      </w:r>
      <w:r>
        <w:rPr>
          <w:bCs/>
          <w:b/>
        </w:rPr>
        <w:t xml:space="preserve">Name:</w:t>
      </w:r>
      <w:r>
        <w:t xml:space="preserve">[Your Name]</w:t>
      </w:r>
      <w:r>
        <w:br/>
      </w:r>
      <w:r>
        <w:rPr>
          <w:bCs/>
          <w:b/>
        </w:rPr>
        <w:t xml:space="preserve">Institution:</w:t>
      </w:r>
      <w:r>
        <w:t xml:space="preserve">[University/College Name]</w:t>
      </w:r>
      <w:r>
        <w:br/>
      </w:r>
      <w:r>
        <w:rPr>
          <w:bCs/>
          <w:b/>
        </w:rPr>
        <w:t xml:space="preserve">Sponsor Organization:</w:t>
      </w:r>
      <w:r>
        <w:t xml:space="preserve">Downtown Bakery &amp; Confectionery</w:t>
      </w:r>
      <w:r>
        <w:br/>
      </w:r>
      <w:r>
        <w:rPr>
          <w:bCs/>
          <w:b/>
        </w:rPr>
        <w:t xml:space="preserve">Location: United Arab Emirates Abu Dhabi</w:t>
      </w:r>
    </w:p>
    <w:bookmarkStart w:id="20" w:name="introduction-and-executive-summary"/>
    <w:p>
      <w:pPr>
        <w:pStyle w:val="Heading2"/>
      </w:pPr>
      <w:r>
        <w:t xml:space="preserve">1. Introduction and Executive Summary</w:t>
      </w:r>
    </w:p>
    <w:p>
      <w:pPr>
        <w:pStyle w:val="FirstParagraph"/>
      </w:pPr>
      <w:r>
        <w:t xml:space="preserve">The culinary arts sector in the</w:t>
      </w:r>
      <w:r>
        <w:t xml:space="preserve"> </w:t>
      </w:r>
      <w:r>
        <w:rPr>
          <w:bCs/>
          <w:b/>
        </w:rPr>
        <w:t xml:space="preserve">United Arab Emirates Abu Dhabi</w:t>
      </w:r>
      <w:r>
        <w:t xml:space="preserve">Baker. This report details my experiences, technical skill acquisition, and cultural observations during this transformative period. The primary objective was to understand the operational workflows of high-volume commercial bakeries within one of the most cosmopolitan cities in the world. By immersing myself in this environment, I gained profound insights into supply chain logistics, artisanal techniques adapted for mass production, and customer-centric service models unique to</w:t>
      </w:r>
      <w:r>
        <w:t xml:space="preserve"> </w:t>
      </w:r>
      <w:r>
        <w:rPr>
          <w:bCs/>
          <w:b/>
        </w:rPr>
        <w:t xml:space="preserve">United Arab Emirates Abu Dhabi</w:t>
      </w:r>
      <w:r>
        <w:t xml:space="preserve">.</w:t>
      </w:r>
    </w:p>
    <w:bookmarkEnd w:id="20"/>
    <w:bookmarkStart w:id="21" w:name="Xff75795bf0ba88508e8e11fac6b9aa962722b62"/>
    <w:p>
      <w:pPr>
        <w:pStyle w:val="Heading2"/>
      </w:pPr>
      <w:r>
        <w:t xml:space="preserve">2. Organizational Context: The Bakery Landscape in United Arab Emirates Abu Dhabi</w:t>
      </w:r>
    </w:p>
    <w:p>
      <w:pPr>
        <w:pStyle w:val="FirstParagraph"/>
      </w:pPr>
      <w:r>
        <w:t xml:space="preserve">The bakery industry in</w:t>
      </w:r>
      <w:r>
        <w:t xml:space="preserve"> </w:t>
      </w:r>
      <w:r>
        <w:rPr>
          <w:bCs/>
          <w:b/>
        </w:rPr>
        <w:t xml:space="preserve">United Arab Emirates Abu Dhabi</w:t>
      </w:r>
    </w:p>
    <w:p>
      <w:pPr>
        <w:pStyle w:val="BodyText"/>
      </w:pPr>
      <w:r>
        <w:t xml:space="preserve">The operational environment is rigorous, requiring precision in timing, temperature control, and hygiene standards that align with international ISO certifications and local health regulations enforced by the</w:t>
      </w:r>
      <w:r>
        <w:t xml:space="preserve"> </w:t>
      </w:r>
      <w:r>
        <w:rPr>
          <w:bCs/>
          <w:b/>
        </w:rPr>
        <w:t xml:space="preserve">United Arab Emirates Abu Dhabi</w:t>
      </w:r>
      <w:r>
        <w:t xml:space="preserve"> </w:t>
      </w:r>
      <w:r>
        <w:t xml:space="preserve">Department of Municipalities and Transport. As a</w:t>
      </w:r>
      <w:r>
        <w:t xml:space="preserve"> </w:t>
      </w:r>
      <w:r>
        <w:rPr>
          <w:bCs/>
          <w:b/>
        </w:rPr>
        <w:t xml:space="preserve">Baker</w:t>
      </w:r>
      <w:r>
        <w:t xml:space="preserve">, understanding these regulatory frameworks was not merely a compliance issue but a cornerstone of professional practice.</w:t>
      </w:r>
    </w:p>
    <w:bookmarkEnd w:id="21"/>
    <w:bookmarkStart w:id="25" w:name="X8eaf74d67c1dc33f1c9a8c753850d01674a59cc"/>
    <w:p>
      <w:pPr>
        <w:pStyle w:val="Heading2"/>
      </w:pPr>
      <w:r>
        <w:t xml:space="preserve">3. Core Responsibilities and Technical Training</w:t>
      </w:r>
    </w:p>
    <w:bookmarkStart w:id="22" w:name="artisanal-breading-techniques"/>
    <w:p>
      <w:pPr>
        <w:pStyle w:val="Heading3"/>
      </w:pPr>
      <w:r>
        <w:t xml:space="preserve">3.1 Artisanal Breading Techniques</w:t>
      </w:r>
    </w:p>
    <w:p>
      <w:pPr>
        <w:pStyle w:val="FirstParagraph"/>
      </w:pPr>
      <w:r>
        <w:t xml:space="preserve">A significant portion of the internship involved mastering the fundamentals of bread-making, ranging from standard sourdoughs to specialty flatbreads prevalent in Middle Eastern cuisine. Working under the supervision of Head Pastry Chef, I learned to adjust hydration levels based on the ambient humidity, a critical factor given the climatic conditions typical in</w:t>
      </w:r>
      <w:r>
        <w:t xml:space="preserve"> </w:t>
      </w:r>
      <w:r>
        <w:rPr>
          <w:bCs/>
          <w:b/>
        </w:rPr>
        <w:t xml:space="preserve">United Arab Emirates Abu Dhabi</w:t>
      </w:r>
      <w:r>
        <w:t xml:space="preserve">. We produced traditional Khubz and Manakish alongside French baguettes and Italian ciabattas. This duality required adaptability, ensuring that our output respected local dietary preferences while maintaining European baking standards.</w:t>
      </w:r>
    </w:p>
    <w:bookmarkEnd w:id="22"/>
    <w:bookmarkStart w:id="23" w:name="pastry-and-confectionery-production"/>
    <w:p>
      <w:pPr>
        <w:pStyle w:val="Heading3"/>
      </w:pPr>
      <w:r>
        <w:t xml:space="preserve">3.2 Pastry and Confectionery Production</w:t>
      </w:r>
    </w:p>
    <w:p>
      <w:pPr>
        <w:pStyle w:val="FirstParagraph"/>
      </w:pPr>
      <w:r>
        <w:t xml:space="preserve">Beyond bread, the</w:t>
      </w:r>
      <w:r>
        <w:t xml:space="preserve"> </w:t>
      </w:r>
      <w:r>
        <w:rPr>
          <w:bCs/>
          <w:b/>
        </w:rPr>
        <w:t xml:space="preserve">Baker</w:t>
      </w:r>
      <w:r>
        <w:t xml:space="preserve"> </w:t>
      </w:r>
      <w:r>
        <w:t xml:space="preserve">role extended to pastry production. I was assigned to the laminated dough section, working with croissants and danishes. The precision required in folding butter into dough demanded patience and physical endurance. Furthermore, we integrated local flavors such as rose water, pistachio paste, and date syrup into European-style pastries. This fusion strategy proved highly effective in</w:t>
      </w:r>
      <w:r>
        <w:t xml:space="preserve"> </w:t>
      </w:r>
      <w:r>
        <w:rPr>
          <w:bCs/>
          <w:b/>
        </w:rPr>
        <w:t xml:space="preserve">United Arab Emirates Abu Dhabi</w:t>
      </w:r>
      <w:r>
        <w:t xml:space="preserve">, appealing to both traditional tastes and modern palates.</w:t>
      </w:r>
    </w:p>
    <w:bookmarkEnd w:id="23"/>
    <w:bookmarkStart w:id="24" w:name="inventory-management-and-cost-control"/>
    <w:p>
      <w:pPr>
        <w:pStyle w:val="Heading3"/>
      </w:pPr>
      <w:r>
        <w:t xml:space="preserve">3.3 Inventory Management and Cost Control</w:t>
      </w:r>
    </w:p>
    <w:p>
      <w:pPr>
        <w:pStyle w:val="FirstParagraph"/>
      </w:pPr>
      <w:r>
        <w:t xml:space="preserve">A crucial aspect of the internship was learning the backend operations of a commercial kitchen. As a</w:t>
      </w:r>
      <w:r>
        <w:t xml:space="preserve"> </w:t>
      </w:r>
      <w:r>
        <w:rPr>
          <w:bCs/>
          <w:b/>
        </w:rPr>
        <w:t xml:space="preserve">Baker</w:t>
      </w:r>
      <w:r>
        <w:t xml:space="preserve">, I was responsible for monitoring stock levels of flour, yeast, dairy, and specialty ingredients. In</w:t>
      </w:r>
      <w:r>
        <w:t xml:space="preserve"> </w:t>
      </w:r>
      <w:r>
        <w:rPr>
          <w:bCs/>
          <w:b/>
        </w:rPr>
        <w:t xml:space="preserve">United Arab Emirates Abu Dhabi</w:t>
      </w:r>
      <w:r>
        <w:t xml:space="preserve">, import dependencies mean that supply chain disruptions can occur rapidly. Therefore, accurate forecasting became an essential skill to minimize waste and ensure consistent product availability.</w:t>
      </w:r>
    </w:p>
    <w:bookmarkEnd w:id="24"/>
    <w:bookmarkEnd w:id="25"/>
    <w:bookmarkStart w:id="26" w:name="Xe2c4b31903ced5c169f18ee8c2aa071c2f94c99"/>
    <w:p>
      <w:pPr>
        <w:pStyle w:val="Heading2"/>
      </w:pPr>
      <w:r>
        <w:t xml:space="preserve">4. Cultural Adaptation and Professional Development</w:t>
      </w:r>
    </w:p>
    <w:p>
      <w:pPr>
        <w:pStyle w:val="FirstParagraph"/>
      </w:pPr>
      <w:r>
        <w:t xml:space="preserve">The workplace culture in</w:t>
      </w:r>
      <w:r>
        <w:t xml:space="preserve"> </w:t>
      </w:r>
      <w:r>
        <w:rPr>
          <w:bCs/>
          <w:b/>
        </w:rPr>
        <w:t xml:space="preserve">United Arab Emirates Abu Dhabi</w:t>
      </w:r>
      <w:r>
        <w:t xml:space="preserve">Baker, I learned to navigate these cultural nuances by observing non-verbal cues and adapting my communication style accordingly.</w:t>
      </w:r>
    </w:p>
    <w:p>
      <w:pPr>
        <w:pStyle w:val="BodyText"/>
      </w:pPr>
      <w:r>
        <w:t xml:space="preserve">Moreover, the concept of time management took on a different dimension during prayer times and Ramadan, where production schedules were adjusted to accommodate fasting staff. This experience taught me empathy and flexibility, key soft skills for any culinary professional operating in a global hub like</w:t>
      </w:r>
      <w:r>
        <w:t xml:space="preserve"> </w:t>
      </w:r>
      <w:r>
        <w:rPr>
          <w:bCs/>
          <w:b/>
        </w:rPr>
        <w:t xml:space="preserve">United Arab Emirates Abu Dhabi</w:t>
      </w:r>
      <w:r>
        <w:t xml:space="preserve">.</w:t>
      </w:r>
    </w:p>
    <w:bookmarkEnd w:id="26"/>
    <w:bookmarkStart w:id="27" w:name="challenges-encountered"/>
    <w:p>
      <w:pPr>
        <w:pStyle w:val="Heading2"/>
      </w:pPr>
      <w:r>
        <w:t xml:space="preserve">5. Challenges Encountered</w:t>
      </w:r>
    </w:p>
    <w:p>
      <w:pPr>
        <w:pStyle w:val="FirstParagraph"/>
      </w:pPr>
      <w:r>
        <w:t xml:space="preserve">The transition from theoretical classroom learning to the high-pressure environment of a commercial bakery posed several challenges. The initial difficulty lay in maintaining consistency during peak hours when orders for fresh bread arrive simultaneously from multiple cafes across</w:t>
      </w:r>
      <w:r>
        <w:t xml:space="preserve"> </w:t>
      </w:r>
      <w:r>
        <w:rPr>
          <w:bCs/>
          <w:b/>
        </w:rPr>
        <w:t xml:space="preserve">United Arab Emirates Abu Dhabi</w:t>
      </w:r>
      <w:r>
        <w:t xml:space="preserve">. Additionally, managing the physical demands of standing for long periods and handling heavy trays required significant stamina improvement.</w:t>
      </w:r>
    </w:p>
    <w:p>
      <w:pPr>
        <w:pStyle w:val="BodyText"/>
      </w:pPr>
      <w:r>
        <w:t xml:space="preserve">Another challenge was adapting to the specific water quality in</w:t>
      </w:r>
      <w:r>
        <w:t xml:space="preserve"> </w:t>
      </w:r>
      <w:r>
        <w:rPr>
          <w:bCs/>
          <w:b/>
        </w:rPr>
        <w:t xml:space="preserve">United Arab Emirates Abu Dhabi</w:t>
      </w:r>
      <w:r>
        <w:t xml:space="preserve">, which is desalinated. Unlike many European regions, this water lacks minerals that naturally affect yeast activity. Consequently, I had to learn how to adjust recipes by adding specific mineral supplements or tweaking fermentation times to achieve the desired crumb structure and rise.</w:t>
      </w:r>
    </w:p>
    <w:bookmarkEnd w:id="27"/>
    <w:bookmarkStart w:id="28" w:name="conclusion-and-recommendations"/>
    <w:p>
      <w:pPr>
        <w:pStyle w:val="Heading2"/>
      </w:pPr>
      <w:r>
        <w:t xml:space="preserve">6. Conclusion and Recommendations</w:t>
      </w:r>
    </w:p>
    <w:p>
      <w:pPr>
        <w:pStyle w:val="FirstParagraph"/>
      </w:pPr>
      <w:r>
        <w:t xml:space="preserve">This internship as a</w:t>
      </w:r>
      <w:r>
        <w:t xml:space="preserve"> </w:t>
      </w:r>
      <w:r>
        <w:rPr>
          <w:bCs/>
          <w:b/>
        </w:rPr>
        <w:t xml:space="preserve">Baker</w:t>
      </w:r>
      <w:r>
        <w:t xml:space="preserve"> </w:t>
      </w:r>
      <w:r>
        <w:t xml:space="preserve">in</w:t>
      </w:r>
      <w:r>
        <w:t xml:space="preserve"> </w:t>
      </w:r>
      <w:r>
        <w:rPr>
          <w:bCs/>
          <w:b/>
        </w:rPr>
        <w:t xml:space="preserve">United Arab Emirates Abu Dhabi</w:t>
      </w:r>
      <w:r>
        <w:t xml:space="preserve"> </w:t>
      </w:r>
      <w:r>
        <w:t xml:space="preserve">has been an invaluable educational experience. It bridged the gap between academic theory and practical application, providing me with technical proficiency in diverse baking techniques and a deeper understanding of international market dynamics.</w:t>
      </w:r>
    </w:p>
    <w:p>
      <w:pPr>
        <w:pStyle w:val="BodyText"/>
      </w:pPr>
      <w:r>
        <w:t xml:space="preserve">I recommend that future interns focus heavily on adaptability and cultural sensitivity. The culinary landscape in</w:t>
      </w:r>
    </w:p>
    <w:p>
      <w:pPr>
        <w:pStyle w:val="BodyText"/>
      </w:pPr>
      <w:r>
        <w:t xml:space="preserve">United Arab Emirates Abu Dhabi is not static; it evolves rapidly with new trends and consumer demands. By embracing the multicultural environment, interns can create products that resonate deeply with the local population while upholding high international standards.</w:t>
      </w:r>
    </w:p>
    <w:p>
      <w:pPr>
        <w:pStyle w:val="BodyText"/>
      </w:pPr>
      <w:r>
        <w:t xml:space="preserve">In conclusion, serving as a</w:t>
      </w:r>
      <w:r>
        <w:t xml:space="preserve"> </w:t>
      </w:r>
      <w:r>
        <w:rPr>
          <w:bCs/>
          <w:b/>
        </w:rPr>
        <w:t xml:space="preserve">Baker</w:t>
      </w:r>
      <w:r>
        <w:t xml:space="preserve"> </w:t>
      </w:r>
      <w:r>
        <w:t xml:space="preserve">in this region offers a unique opportunity to blend tradition with innovation. The skills acquired during this period will form the foundation of my career, allowing me to contribute effectively to the vibrant food sector of</w:t>
      </w:r>
      <w:r>
        <w:t xml:space="preserve"> </w:t>
      </w:r>
      <w:r>
        <w:rPr>
          <w:bCs/>
          <w:b/>
        </w:rPr>
        <w:t xml:space="preserve">United Arab Emirates Abu Dhabi</w:t>
      </w:r>
      <w:r>
        <w:t xml:space="preserve">. I am grateful for the mentorship received and look forward to applying these lessons in future professional endeavors.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Baker</dc:title>
  <dc:creator/>
  <cp:keywords/>
  <dcterms:created xsi:type="dcterms:W3CDTF">2026-07-29T07:02:22Z</dcterms:created>
  <dcterms:modified xsi:type="dcterms:W3CDTF">2026-07-29T07:02:22Z</dcterms:modified>
</cp:coreProperties>
</file>

<file path=docProps/custom.xml><?xml version="1.0" encoding="utf-8"?>
<Properties xmlns="http://schemas.openxmlformats.org/officeDocument/2006/custom-properties" xmlns:vt="http://schemas.openxmlformats.org/officeDocument/2006/docPropsVTypes"/>
</file>