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France</w:t>
      </w:r>
      <w:r>
        <w:t xml:space="preserve"> </w:t>
      </w:r>
      <w:r>
        <w:t xml:space="preserve">Paris</w:t>
      </w:r>
    </w:p>
    <w:bookmarkStart w:id="20" w:name="internship-report"/>
    <w:p>
      <w:pPr>
        <w:pStyle w:val="Heading1"/>
      </w:pPr>
      <w:r>
        <w:t xml:space="preserve">Internship Report</w:t>
      </w:r>
    </w:p>
    <w:p>
      <w:pPr>
        <w:pStyle w:val="FirstParagraph"/>
      </w:pPr>
      <w:r>
        <w:rPr>
          <w:bCs/>
          <w:b/>
        </w:rPr>
        <w:t xml:space="preserve">Title:</w:t>
      </w:r>
      <w:r>
        <w:t xml:space="preserve">The Evolution of Retail Banking: A Comprehensive Analysis</w:t>
      </w:r>
      <w:r>
        <w:br/>
      </w:r>
      <w:r>
        <w:t xml:space="preserve">of the Role of the Banker in France Paris</w:t>
      </w:r>
    </w:p>
    <w:p>
      <w:pPr>
        <w:pStyle w:val="BodyText"/>
      </w:pPr>
      <w:r>
        <w:br/>
      </w:r>
    </w:p>
    <w:bookmarkEnd w:id="20"/>
    <w:p>
      <w:pPr>
        <w:pStyle w:val="BodyText"/>
      </w:pPr>
      <w:r>
        <w:t xml:space="preserve">Submitted by [Your Name]</w:t>
      </w:r>
      <w:r>
        <w:br/>
      </w:r>
      <w:r>
        <w:t xml:space="preserve">Date: October 24, 2023</w:t>
      </w:r>
      <w:r>
        <w:br/>
      </w:r>
      <w:r>
        <w:br/>
      </w:r>
      <w:r>
        <w:t xml:space="preserve">Location of Internship:</w:t>
      </w:r>
      <w:r>
        <w:rPr>
          <w:bCs/>
          <w:b/>
        </w:rPr>
        <w:t xml:space="preserve">France Paris</w:t>
      </w:r>
      <w:r>
        <w:br/>
      </w:r>
      <w:r>
        <w:rPr>
          <w:bCs/>
          <w:b/>
        </w:rPr>
        <w:t xml:space="preserve">Institution:</w:t>
      </w:r>
      <w:r>
        <w:t xml:space="preserve"> </w:t>
      </w:r>
      <w:r>
        <w:t xml:space="preserve">Major Commercial Bank Branch</w:t>
      </w:r>
      <w:r>
        <w:br/>
      </w:r>
      <w:r>
        <w:rPr>
          <w:iCs/>
          <w:i/>
        </w:rPr>
        <w:t xml:space="preserve">(Confidential)</w:t>
      </w:r>
    </w:p>
    <w:bookmarkStart w:id="21" w:name="i.-introduction-and-contextual-overview"/>
    <w:p>
      <w:pPr>
        <w:pStyle w:val="Heading1"/>
      </w:pPr>
      <w:r>
        <w:t xml:space="preserve">I. Introduction and Contextual Overview</w:t>
      </w:r>
    </w:p>
    <w:p>
      <w:pPr>
        <w:pStyle w:val="FirstParagraph"/>
      </w:pPr>
      <w:r>
        <w:t xml:space="preserve">The financial sector in Europe stands at a critical juncture, characterized by rapid digitalization, stringent regulatory frameworks imposed by the European Central Bank (ECB), and shifting consumer behaviors. This report details my comprehensive internship experience as an aspiring</w:t>
      </w:r>
      <w:r>
        <w:t xml:space="preserve"> </w:t>
      </w:r>
      <w:r>
        <w:rPr>
          <w:bCs/>
          <w:b/>
        </w:rPr>
        <w:t xml:space="preserve">Banker</w:t>
      </w:r>
      <w:r>
        <w:t xml:space="preserve"> </w:t>
      </w:r>
      <w:r>
        <w:t xml:space="preserve">within the bustling metropolitan hub of</w:t>
      </w:r>
      <w:r>
        <w:t xml:space="preserve"> </w:t>
      </w:r>
      <w:r>
        <w:rPr>
          <w:bCs/>
          <w:b/>
        </w:rPr>
        <w:t xml:space="preserve">France Paris</w:t>
      </w:r>
      <w:r>
        <w:t xml:space="preserve">. The duration of this placement spanned six months, offering a profound insight into the intricate dynamics of modern banking operations.</w:t>
      </w:r>
    </w:p>
    <w:p>
      <w:pPr>
        <w:pStyle w:val="BodyText"/>
      </w:pPr>
      <w:r>
        <w:br/>
      </w:r>
    </w:p>
    <w:p>
      <w:pPr>
        <w:pStyle w:val="BodyText"/>
      </w:pPr>
      <w:r>
        <w:t xml:space="preserve">The choice to undertake this internship in</w:t>
      </w:r>
      <w:r>
        <w:t xml:space="preserve"> </w:t>
      </w:r>
      <w:r>
        <w:rPr>
          <w:bCs/>
          <w:b/>
        </w:rPr>
        <w:t xml:space="preserve">France Paris</w:t>
      </w:r>
      <w:r>
        <w:t xml:space="preserve"> </w:t>
      </w:r>
      <w:r>
        <w:t xml:space="preserve">was deliberate. As one of the world’s leading financial centers, along with London and Frankfurt, Paris serves as a vital node in the European economy. The unique blend of traditional banking heritage and cutting-edge fintech innovation present in this region provided an ideal learning environment for a future professional aiming to master the intricacies of commercial banking.</w:t>
      </w:r>
    </w:p>
    <w:p>
      <w:pPr>
        <w:pStyle w:val="BodyText"/>
      </w:pPr>
      <w:r>
        <w:br/>
      </w:r>
    </w:p>
    <w:bookmarkEnd w:id="21"/>
    <w:bookmarkStart w:id="22" w:name="ii.-objectives-of-the-internship"/>
    <w:p>
      <w:pPr>
        <w:pStyle w:val="Heading1"/>
      </w:pPr>
      <w:r>
        <w:t xml:space="preserve">II. Objectives of the Internship</w:t>
      </w:r>
    </w:p>
    <w:p>
      <w:pPr>
        <w:pStyle w:val="FirstParagraph"/>
      </w:pPr>
      <w:r>
        <w:br/>
      </w:r>
    </w:p>
    <w:p>
      <w:pPr>
        <w:pStyle w:val="BodyText"/>
      </w:pPr>
      <w:r>
        <w:t xml:space="preserve">The primary objective was to bridge the gap between theoretical academic knowledge and practical application within a high-stakes financial environment. Specifically, I aimed to:</w:t>
      </w:r>
    </w:p>
    <w:p>
      <w:pPr>
        <w:numPr>
          <w:ilvl w:val="0"/>
          <w:numId w:val="1001"/>
        </w:numPr>
        <w:pStyle w:val="Compact"/>
      </w:pPr>
      <w:r>
        <w:t xml:space="preserve">Understand the core responsibilities and daily workflows of a professional</w:t>
      </w:r>
      <w:r>
        <w:t xml:space="preserve"> </w:t>
      </w:r>
      <w:r>
        <w:rPr>
          <w:bCs/>
          <w:b/>
        </w:rPr>
        <w:t xml:space="preserve">Banker</w:t>
      </w:r>
      <w:r>
        <w:t xml:space="preserve">.</w:t>
      </w:r>
    </w:p>
    <w:p>
      <w:pPr>
        <w:numPr>
          <w:ilvl w:val="0"/>
          <w:numId w:val="1001"/>
        </w:numPr>
        <w:pStyle w:val="Compact"/>
      </w:pPr>
      <w:r>
        <w:t xml:space="preserve">Analyze how regulatory compliance affects customer service in the French banking sector.</w:t>
      </w:r>
    </w:p>
    <w:p>
      <w:pPr>
        <w:numPr>
          <w:ilvl w:val="0"/>
          <w:numId w:val="1001"/>
        </w:numPr>
        <w:pStyle w:val="Compact"/>
      </w:pPr>
      <w:r>
        <w:t xml:space="preserve">Gain proficiency in financial analysis tools and risk assessment methodologies used by leading institutions in</w:t>
      </w:r>
      <w:r>
        <w:rPr>
          <w:bCs/>
          <w:b/>
        </w:rPr>
        <w:t xml:space="preserve">France Paris</w:t>
      </w:r>
      <w:r>
        <w:t xml:space="preserve">.</w:t>
      </w:r>
    </w:p>
    <w:p>
      <w:pPr>
        <w:pStyle w:val="FirstParagraph"/>
      </w:pPr>
      <w:r>
        <w:t xml:space="preserve">A secondary, yet equally important goal, was to immerse myself in the business culture of France. Banking is not merely a transactional service; it is deeply rooted in relationships, trust, and cultural nuance. Understanding these subtleties was crucial for developing a holistic view of what it means to serve clients as a</w:t>
      </w:r>
      <w:r>
        <w:t xml:space="preserve"> </w:t>
      </w:r>
      <w:r>
        <w:rPr>
          <w:bCs/>
          <w:b/>
        </w:rPr>
        <w:t xml:space="preserve">Banker</w:t>
      </w:r>
      <w:r>
        <w:t xml:space="preserve"> </w:t>
      </w:r>
      <w:r>
        <w:t xml:space="preserve">in an international context.</w:t>
      </w:r>
    </w:p>
    <w:p>
      <w:pPr>
        <w:pStyle w:val="BodyText"/>
      </w:pPr>
      <w:r>
        <w:br/>
      </w:r>
    </w:p>
    <w:bookmarkEnd w:id="22"/>
    <w:bookmarkStart w:id="26" w:name="X507d2e5a49cfa63224a4b71336c7e6ca1bbc51f"/>
    <w:p>
      <w:pPr>
        <w:pStyle w:val="Heading1"/>
      </w:pPr>
      <w:r>
        <w:t xml:space="preserve">III. Professional Responsibilities and Daily Tasks</w:t>
      </w:r>
    </w:p>
    <w:p>
      <w:pPr>
        <w:pStyle w:val="FirstParagraph"/>
      </w:pPr>
      <w:r>
        <w:br/>
      </w:r>
    </w:p>
    <w:p>
      <w:pPr>
        <w:pStyle w:val="BodyText"/>
      </w:pPr>
      <w:r>
        <w:t xml:space="preserve">My role within the team was multifaceted, allowing me to rotate through various departments including retail banking, corporate lending, and wealth management. The following sections outline key areas of responsibility that defined my experience as a trainee</w:t>
      </w:r>
      <w:r>
        <w:t xml:space="preserve"> </w:t>
      </w:r>
      <w:r>
        <w:rPr>
          <w:bCs/>
          <w:b/>
        </w:rPr>
        <w:t xml:space="preserve">Banker</w:t>
      </w:r>
      <w:r>
        <w:t xml:space="preserve">.</w:t>
      </w:r>
    </w:p>
    <w:p>
      <w:pPr>
        <w:pStyle w:val="BodyText"/>
      </w:pPr>
      <w:r>
        <w:br/>
      </w:r>
    </w:p>
    <w:bookmarkStart w:id="23" w:name="Xd89a369c2285e112e1a8064e6559389cd2caa0d"/>
    <w:p>
      <w:pPr>
        <w:pStyle w:val="Heading3"/>
      </w:pPr>
      <w:r>
        <w:t xml:space="preserve">A. Client Relationship Management and Advisory</w:t>
      </w:r>
    </w:p>
    <w:p>
      <w:pPr>
        <w:pStyle w:val="FirstParagraph"/>
      </w:pPr>
      <w:r>
        <w:br/>
      </w:r>
    </w:p>
    <w:p>
      <w:pPr>
        <w:pStyle w:val="BodyText"/>
      </w:pPr>
      <w:r>
        <w:t xml:space="preserve">One of the most rewarding aspects of working in</w:t>
      </w:r>
      <w:r>
        <w:rPr>
          <w:bCs/>
          <w:b/>
        </w:rPr>
        <w:t xml:space="preserve">France Paris</w:t>
      </w:r>
      <w:r>
        <w:t xml:space="preserve"> </w:t>
      </w:r>
      <w:r>
        <w:t xml:space="preserve">was interacting directly with clients. As an assistant to senior advisors, I learned that being a successful</w:t>
      </w:r>
      <w:r>
        <w:t xml:space="preserve"> </w:t>
      </w:r>
      <w:r>
        <w:rPr>
          <w:bCs/>
          <w:b/>
        </w:rPr>
        <w:t xml:space="preserve">Banker</w:t>
      </w:r>
      <w:r>
        <w:t xml:space="preserve"> </w:t>
      </w:r>
      <w:r>
        <w:t xml:space="preserve">requires exceptional interpersonal skills. Clients in this region often expect a high degree of personalized service and meticulous attention to detail.</w:t>
      </w:r>
    </w:p>
    <w:p>
      <w:pPr>
        <w:pStyle w:val="BodyText"/>
      </w:pPr>
      <w:r>
        <w:br/>
      </w:r>
    </w:p>
    <w:p>
      <w:pPr>
        <w:pStyle w:val="BodyText"/>
      </w:pPr>
      <w:r>
        <w:t xml:space="preserve">I assisted in preparing financial profiles for individual investors and small business owners. This involved collecting data on their income, assets, liabilities, and financial goals. Based on this information, I helped draft preliminary investment strategies that aligned with their risk tolerance levels. It was fascinating to observe how the senior</w:t>
      </w:r>
      <w:r>
        <w:t xml:space="preserve"> </w:t>
      </w:r>
      <w:r>
        <w:rPr>
          <w:bCs/>
          <w:b/>
        </w:rPr>
        <w:t xml:space="preserve">Banker</w:t>
      </w:r>
      <w:r>
        <w:t xml:space="preserve"> </w:t>
      </w:r>
      <w:r>
        <w:t xml:space="preserve">team navigated complex client emotions and expectations while maintaining professional boundaries.</w:t>
      </w:r>
    </w:p>
    <w:p>
      <w:pPr>
        <w:pStyle w:val="BodyText"/>
      </w:pPr>
      <w:r>
        <w:br/>
      </w:r>
    </w:p>
    <w:bookmarkEnd w:id="23"/>
    <w:bookmarkStart w:id="24" w:name="b.-financial-analysis-and-due-diligence"/>
    <w:p>
      <w:pPr>
        <w:pStyle w:val="Heading3"/>
      </w:pPr>
      <w:r>
        <w:t xml:space="preserve">B. Financial Analysis and Due Diligence</w:t>
      </w:r>
    </w:p>
    <w:p>
      <w:pPr>
        <w:pStyle w:val="FirstParagraph"/>
      </w:pPr>
      <w:r>
        <w:br/>
      </w:r>
    </w:p>
    <w:p>
      <w:pPr>
        <w:pStyle w:val="BodyText"/>
      </w:pPr>
      <w:r>
        <w:t xml:space="preserve">In the corporate lending division, I participated in rigorous due diligence processes for loan applications. This required analyzing balance sheets, cash flow statements, and market trends to assess the creditworthiness of potential borrowers.</w:t>
      </w:r>
    </w:p>
    <w:p>
      <w:pPr>
        <w:pStyle w:val="BodyText"/>
      </w:pPr>
      <w:r>
        <w:br/>
      </w:r>
    </w:p>
    <w:p>
      <w:pPr>
        <w:pStyle w:val="BodyText"/>
      </w:pPr>
      <w:r>
        <w:t xml:space="preserve">The regulatory environment in</w:t>
      </w:r>
      <w:r>
        <w:rPr>
          <w:bCs/>
          <w:b/>
        </w:rPr>
        <w:t xml:space="preserve">France Paris</w:t>
      </w:r>
      <w:r>
        <w:t xml:space="preserve"> </w:t>
      </w:r>
      <w:r>
        <w:t xml:space="preserve">demands extreme precision. Every document had to be thoroughly vetted for accuracy before submission to higher authorities. I utilized advanced Excel modeling techniques to project future cash flows and calculate key financial ratios such as Debt-to-Equity and Return on Equity (ROE). This hands-on experience significantly improved my analytical capabilities and reinforced the importance of data integrity in banking.</w:t>
      </w:r>
    </w:p>
    <w:p>
      <w:pPr>
        <w:pStyle w:val="BodyText"/>
      </w:pPr>
      <w:r>
        <w:br/>
      </w:r>
    </w:p>
    <w:bookmarkEnd w:id="24"/>
    <w:bookmarkStart w:id="25" w:name="X105a9862993ed566732471d787f08c2cbfdd9e5"/>
    <w:p>
      <w:pPr>
        <w:pStyle w:val="Heading3"/>
      </w:pPr>
      <w:r>
        <w:t xml:space="preserve">C. Regulatory Compliance and Risk Management</w:t>
      </w:r>
    </w:p>
    <w:p>
      <w:pPr>
        <w:pStyle w:val="FirstParagraph"/>
      </w:pPr>
      <w:r>
        <w:br/>
      </w:r>
    </w:p>
    <w:p>
      <w:pPr>
        <w:pStyle w:val="BodyText"/>
      </w:pPr>
      <w:r>
        <w:t xml:space="preserve">Compliance is a cornerstone of modern banking, particularly in Europe where regulations such as GDPR (General Data Protection Regulation) and AML (Anti-Money Laundering) directives are strictly enforced. Throughout my internship, I attended several workshops focused on identifying suspicious transactions and ensuring that all client interactions adhered to legal standards.</w:t>
      </w:r>
    </w:p>
    <w:p>
      <w:pPr>
        <w:pStyle w:val="BodyText"/>
      </w:pPr>
      <w:r>
        <w:br/>
      </w:r>
    </w:p>
    <w:p>
      <w:pPr>
        <w:pStyle w:val="BodyText"/>
      </w:pPr>
      <w:r>
        <w:t xml:space="preserve">As a trainee</w:t>
      </w:r>
      <w:r>
        <w:t xml:space="preserve"> </w:t>
      </w:r>
      <w:r>
        <w:rPr>
          <w:bCs/>
          <w:b/>
        </w:rPr>
        <w:t xml:space="preserve">Banker</w:t>
      </w:r>
      <w:r>
        <w:t xml:space="preserve">, I learned that risk management is not just about avoiding losses but also about protecting the institution's reputation. In</w:t>
      </w:r>
      <w:r>
        <w:rPr>
          <w:bCs/>
          <w:b/>
        </w:rPr>
        <w:t xml:space="preserve">France Paris</w:t>
      </w:r>
      <w:r>
        <w:t xml:space="preserve">, where financial stability is paramount, understanding these risks was essential for providing safe and reliable advice to clients.</w:t>
      </w:r>
    </w:p>
    <w:p>
      <w:pPr>
        <w:pStyle w:val="BodyText"/>
      </w:pPr>
      <w:r>
        <w:br/>
      </w:r>
    </w:p>
    <w:bookmarkEnd w:id="25"/>
    <w:bookmarkEnd w:id="26"/>
    <w:bookmarkStart w:id="30" w:name="X7166caa96cc192182bff6420e878a62420a2bb8"/>
    <w:p>
      <w:pPr>
        <w:pStyle w:val="Heading1"/>
      </w:pPr>
      <w:r>
        <w:t xml:space="preserve">IV. Cultural and Professional Insights: The French Banking Context</w:t>
      </w:r>
    </w:p>
    <w:p>
      <w:pPr>
        <w:pStyle w:val="FirstParagraph"/>
      </w:pPr>
      <w:r>
        <w:br/>
      </w:r>
    </w:p>
    <w:p>
      <w:pPr>
        <w:pStyle w:val="BodyText"/>
      </w:pPr>
      <w:r>
        <w:t xml:space="preserve">The experience of interning as a</w:t>
      </w:r>
      <w:r>
        <w:t xml:space="preserve"> </w:t>
      </w:r>
      <w:r>
        <w:rPr>
          <w:bCs/>
          <w:b/>
        </w:rPr>
        <w:t xml:space="preserve">Banker</w:t>
      </w:r>
      <w:r>
        <w:t xml:space="preserve"> </w:t>
      </w:r>
      <w:r>
        <w:t xml:space="preserve">in</w:t>
      </w:r>
      <w:r>
        <w:rPr>
          <w:bCs/>
          <w:b/>
        </w:rPr>
        <w:t xml:space="preserve">France Paris</w:t>
      </w:r>
      <w:r>
        <w:t xml:space="preserve"> </w:t>
      </w:r>
      <w:r>
        <w:t xml:space="preserve">offered unique cultural insights that differ significantly from other global markets.</w:t>
      </w:r>
    </w:p>
    <w:p>
      <w:pPr>
        <w:pStyle w:val="BodyText"/>
      </w:pPr>
      <w:r>
        <w:br/>
      </w:r>
    </w:p>
    <w:bookmarkStart w:id="27" w:name="a.-formality-and-hierarchy"/>
    <w:p>
      <w:pPr>
        <w:pStyle w:val="Heading3"/>
      </w:pPr>
      <w:r>
        <w:t xml:space="preserve">A. Formality and Hierarchy</w:t>
      </w:r>
    </w:p>
    <w:p>
      <w:pPr>
        <w:pStyle w:val="FirstParagraph"/>
      </w:pPr>
      <w:r>
        <w:br/>
      </w:r>
    </w:p>
    <w:p>
      <w:pPr>
        <w:pStyle w:val="BodyText"/>
      </w:pPr>
      <w:r>
        <w:t xml:space="preserve">French business culture tends to be more formal than in some Anglo-Saxon countries. Titles and ranks are respected, and communication often follows a structured hierarchy. Initially, this posed a challenge for me as I adapted to the level of formality required when addressing colleagues and superiors. However, over time, I learned that this formality ensures clarity of responsibility and respect within the team.</w:t>
      </w:r>
    </w:p>
    <w:p>
      <w:pPr>
        <w:pStyle w:val="BodyText"/>
      </w:pPr>
      <w:r>
        <w:br/>
      </w:r>
    </w:p>
    <w:bookmarkEnd w:id="27"/>
    <w:bookmarkStart w:id="28" w:name="b.-the-importance-of-networking"/>
    <w:p>
      <w:pPr>
        <w:pStyle w:val="Heading3"/>
      </w:pPr>
      <w:r>
        <w:t xml:space="preserve">B. The Importance of Networking</w:t>
      </w:r>
    </w:p>
    <w:p>
      <w:pPr>
        <w:pStyle w:val="FirstParagraph"/>
      </w:pPr>
      <w:r>
        <w:br/>
      </w:r>
    </w:p>
    <w:p>
      <w:pPr>
        <w:pStyle w:val="BodyText"/>
      </w:pPr>
      <w:r>
        <w:t xml:space="preserve">In</w:t>
      </w:r>
      <w:r>
        <w:rPr>
          <w:bCs/>
          <w:b/>
        </w:rPr>
        <w:t xml:space="preserve">France Paris</w:t>
      </w:r>
      <w:r>
        <w:t xml:space="preserve">, personal relationships play a significant role in business success. The concept of *réseautage* (networking) is deeply ingrained in the professional ethos. Attending industry events and seminars provided opportunities to connect with other professionals, gaining valuable perspectives on market trends and career development.</w:t>
      </w:r>
    </w:p>
    <w:p>
      <w:pPr>
        <w:pStyle w:val="BodyText"/>
      </w:pPr>
      <w:r>
        <w:br/>
      </w:r>
    </w:p>
    <w:bookmarkEnd w:id="28"/>
    <w:bookmarkStart w:id="29" w:name="c.-work-life-balance"/>
    <w:p>
      <w:pPr>
        <w:pStyle w:val="Heading3"/>
      </w:pPr>
      <w:r>
        <w:t xml:space="preserve">C. Work-Life Balance</w:t>
      </w:r>
    </w:p>
    <w:p>
      <w:pPr>
        <w:pStyle w:val="FirstParagraph"/>
      </w:pPr>
      <w:r>
        <w:br/>
      </w:r>
    </w:p>
    <w:p>
      <w:pPr>
        <w:pStyle w:val="BodyText"/>
      </w:pPr>
      <w:r>
        <w:t xml:space="preserve">Contrary to stereotypes of intense 24/7 banking hours, many institutions in</w:t>
      </w:r>
      <w:r>
        <w:rPr>
          <w:bCs/>
          <w:b/>
        </w:rPr>
        <w:t xml:space="preserve">France Paris</w:t>
      </w:r>
      <w:r>
        <w:t xml:space="preserve"> </w:t>
      </w:r>
      <w:r>
        <w:t xml:space="preserve">emphasize work-life balance. Employees are entitled to strict breaks and limited overtime, which fosters a sustainable work environment. This approach allows bankers to remain focused and productive during working hours without experiencing burnout.</w:t>
      </w:r>
    </w:p>
    <w:p>
      <w:pPr>
        <w:pStyle w:val="BodyText"/>
      </w:pPr>
      <w:r>
        <w:br/>
      </w:r>
    </w:p>
    <w:bookmarkEnd w:id="29"/>
    <w:bookmarkEnd w:id="30"/>
    <w:bookmarkStart w:id="31" w:name="X53da653124fc69ea3efed5535b0fa56748731ff"/>
    <w:p>
      <w:pPr>
        <w:pStyle w:val="Heading1"/>
      </w:pPr>
      <w:r>
        <w:t xml:space="preserve">V. Challenges Encountered and Solutions Implemented</w:t>
      </w:r>
    </w:p>
    <w:p>
      <w:pPr>
        <w:pStyle w:val="FirstParagraph"/>
      </w:pPr>
      <w:r>
        <w:br/>
      </w:r>
    </w:p>
    <w:p>
      <w:pPr>
        <w:pStyle w:val="BodyText"/>
      </w:pPr>
      <w:r>
        <w:t xml:space="preserve">Despite the numerous benefits, there were challenges. One significant hurdle was navigating the language barrier when dealing with older clients who preferred conducting business entirely in French. Although I had studied French academically, real-world conversational fluency proved more complex.</w:t>
      </w:r>
    </w:p>
    <w:p>
      <w:pPr>
        <w:pStyle w:val="BodyText"/>
      </w:pPr>
      <w:r>
        <w:br/>
      </w:r>
    </w:p>
    <w:p>
      <w:pPr>
        <w:pStyle w:val="BodyText"/>
      </w:pPr>
      <w:r>
        <w:t xml:space="preserve">To overcome this, I sought mentorship from bilingual colleagues and utilized immersive language apps during my commute. Additionally, I focused on learning specific banking terminology in both English and French to ensure accurate communication with international clients.</w:t>
      </w:r>
    </w:p>
    <w:p>
      <w:pPr>
        <w:pStyle w:val="BodyText"/>
      </w:pPr>
      <w:r>
        <w:br/>
      </w:r>
    </w:p>
    <w:p>
      <w:pPr>
        <w:pStyle w:val="BodyText"/>
      </w:pPr>
      <w:r>
        <w:t xml:space="preserve">Another challenge was adapting to the fast-paced decision-making processes inherent in a competitive market like</w:t>
      </w:r>
      <w:r>
        <w:rPr>
          <w:bCs/>
          <w:b/>
        </w:rPr>
        <w:t xml:space="preserve">France Paris</w:t>
      </w:r>
      <w:r>
        <w:t xml:space="preserve">. Initially, I found myself overwhelmed by the volume of data requiring immediate analysis. By implementing better time management techniques and prioritizing tasks based on urgency and impact, I gradually improved my efficiency.</w:t>
      </w:r>
    </w:p>
    <w:p>
      <w:pPr>
        <w:pStyle w:val="BodyText"/>
      </w:pPr>
      <w:r>
        <w:br/>
      </w:r>
    </w:p>
    <w:bookmarkEnd w:id="31"/>
    <w:bookmarkStart w:id="32" w:name="vi.-conclusion-and-future-prospects"/>
    <w:p>
      <w:pPr>
        <w:pStyle w:val="Heading1"/>
      </w:pPr>
      <w:r>
        <w:t xml:space="preserve">VI. Conclusion and Future Prospects</w:t>
      </w:r>
    </w:p>
    <w:p>
      <w:pPr>
        <w:pStyle w:val="FirstParagraph"/>
      </w:pPr>
      <w:r>
        <w:br/>
      </w:r>
    </w:p>
    <w:p>
      <w:pPr>
        <w:pStyle w:val="BodyText"/>
      </w:pPr>
      <w:r>
        <w:t xml:space="preserve">In conclusion, this internship as a trainee</w:t>
      </w:r>
      <w:r>
        <w:t xml:space="preserve"> </w:t>
      </w:r>
      <w:r>
        <w:rPr>
          <w:bCs/>
          <w:b/>
        </w:rPr>
        <w:t xml:space="preserve">Banker</w:t>
      </w:r>
      <w:r>
        <w:t xml:space="preserve"> </w:t>
      </w:r>
      <w:r>
        <w:t xml:space="preserve">in</w:t>
      </w:r>
      <w:r>
        <w:rPr>
          <w:bCs/>
          <w:b/>
        </w:rPr>
        <w:t xml:space="preserve">France Paris</w:t>
      </w:r>
      <w:r>
        <w:t xml:space="preserve"> </w:t>
      </w:r>
      <w:r>
        <w:t xml:space="preserve">has been instrumental in shaping my professional identity. It provided invaluable exposure to the complexities of modern banking operations, from client advisory roles to stringent compliance requirements.</w:t>
      </w:r>
    </w:p>
    <w:p>
      <w:pPr>
        <w:pStyle w:val="BodyText"/>
      </w:pPr>
      <w:r>
        <w:br/>
      </w:r>
    </w:p>
    <w:p>
      <w:pPr>
        <w:pStyle w:val="BodyText"/>
      </w:pPr>
      <w:r>
        <w:t xml:space="preserve">The skills acquired during this period—from financial modeling and risk assessment to cross-cultural communication—are directly applicable to future career endeavors. Furthermore, understanding the nuances of operating within the French financial landscape has broadened my global perspective as a finance professional.</w:t>
      </w:r>
    </w:p>
    <w:p>
      <w:pPr>
        <w:pStyle w:val="BodyText"/>
      </w:pPr>
      <w:r>
        <w:br/>
      </w:r>
    </w:p>
    <w:p>
      <w:pPr>
        <w:pStyle w:val="BodyText"/>
      </w:pPr>
      <w:r>
        <w:t xml:space="preserve">I am confident that the foundation laid during this internship will serve as a robust platform for continued growth in the banking sector. The combination of technical expertise and cultural competence gained in</w:t>
      </w:r>
      <w:r>
        <w:rPr>
          <w:bCs/>
          <w:b/>
        </w:rPr>
        <w:t xml:space="preserve">France Paris</w:t>
      </w:r>
      <w:r>
        <w:t xml:space="preserve"> </w:t>
      </w:r>
      <w:r>
        <w:t xml:space="preserve">positions me well to contribute meaningfully to any organization I join moving forward. As I look ahead, I intend to pursue further certifications and specialize in sustainable finance, recognizing its growing importance both locally and globally.</w:t>
      </w:r>
    </w:p>
    <w:p>
      <w:pPr>
        <w:pStyle w:val="BodyText"/>
      </w:pPr>
      <w:r>
        <w:br/>
      </w:r>
    </w:p>
    <w:p>
      <w:pPr>
        <w:pStyle w:val="BodyText"/>
      </w:pPr>
      <w:r>
        <w:t xml:space="preserve">This journey has reaffirmed my passion for banking and my commitment to upholding the highest standards of integrity and excellence expected of every</w:t>
      </w:r>
      <w:r>
        <w:t xml:space="preserve"> </w:t>
      </w:r>
      <w:r>
        <w:rPr>
          <w:bCs/>
          <w:b/>
        </w:rPr>
        <w:t xml:space="preserve">Banker</w:t>
      </w:r>
      <w:r>
        <w:t xml:space="preserve">.</w:t>
      </w:r>
    </w:p>
    <w:p>
      <w:pPr>
        <w:pStyle w:val="BodyText"/>
      </w:pPr>
      <w:r>
        <w:br/>
      </w:r>
      <w:r>
        <w:br/>
      </w:r>
    </w:p>
    <w:p>
      <w:pPr>
        <w:pStyle w:val="BodyText"/>
      </w:pPr>
      <w:r>
        <w:t xml:space="preserve">_______________________ _______________________</w:t>
      </w:r>
      <w:r>
        <w:br/>
      </w:r>
      <w:r>
        <w:t xml:space="preserve">[Your Name] [Supervisor's Name]</w:t>
      </w:r>
      <w:r>
        <w:br/>
      </w:r>
      <w:r>
        <w:t xml:space="preserve">Intern Banker Branch Manager</w:t>
      </w:r>
      <w:r>
        <w:br/>
      </w:r>
      <w:r>
        <w:br/>
      </w:r>
      <w:r>
        <w:rPr>
          <w:bCs/>
          <w:b/>
        </w:rPr>
        <w:t xml:space="preserve">France Paris</w:t>
      </w:r>
    </w:p>
    <w:p>
      <w:pPr>
        <w:pStyle w:val="BodyText"/>
      </w:pPr>
      <w:r>
        <w:t xml:space="preserve">&gt;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France Paris</dc:title>
  <dc:creator/>
  <dc:language>en</dc:language>
  <cp:keywords/>
  <dcterms:created xsi:type="dcterms:W3CDTF">2026-07-29T11:49:12Z</dcterms:created>
  <dcterms:modified xsi:type="dcterms:W3CDTF">2026-07-29T11:49:12Z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