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Kenya</w:t>
      </w:r>
      <w:r>
        <w:t xml:space="preserve"> </w:t>
      </w:r>
      <w:r>
        <w:t xml:space="preserve">Nairobi</w:t>
      </w:r>
    </w:p>
    <w:bookmarkStart w:id="33" w:name="Xf07266da8f94fae2561470f95d64d3089928104"/>
    <w:p>
      <w:pPr>
        <w:pStyle w:val="Heading1"/>
      </w:pPr>
      <w:r>
        <w:t xml:space="preserve">Internship Report: Banker in Kenya Nairobi</w:t>
      </w:r>
    </w:p>
    <w:p>
      <w:pPr>
        <w:pStyle w:val="FirstParagraph"/>
      </w:pPr>
      <w:r>
        <w:rPr>
          <w:bCs/>
          <w:b/>
        </w:rPr>
        <w:t xml:space="preserve">Date:</w:t>
      </w:r>
      <w:r>
        <w:t xml:space="preserve"> </w:t>
      </w:r>
      <w:r>
        <w:t xml:space="preserve">May 24, 2024</w:t>
      </w:r>
      <w:r>
        <w:br/>
      </w:r>
      <w:r>
        <w:rPr>
          <w:bCs/>
          <w:b/>
        </w:rPr>
        <w:t xml:space="preserve">Name:</w:t>
      </w:r>
      <w:r>
        <w:t xml:space="preserve"> </w:t>
      </w:r>
      <w:r>
        <w:t xml:space="preserve">Alex J. Kamau</w:t>
      </w:r>
      <w:r>
        <w:br/>
      </w:r>
    </w:p>
    <w:p>
      <w:pPr>
        <w:pStyle w:val="BodyText"/>
      </w:pPr>
      <w:r>
        <w:t xml:space="preserve">Institution:</w:t>
      </w:r>
    </w:p>
    <w:p>
      <w:pPr>
        <w:pStyle w:val="BodyText"/>
      </w:pPr>
      <w:r>
        <w:t xml:space="preserve">Nairobi University School of Business</w:t>
      </w:r>
      <w:r>
        <w:br/>
      </w:r>
    </w:p>
    <w:bookmarkStart w:id="20" w:name="introduction"/>
    <w:p>
      <w:pPr>
        <w:pStyle w:val="Heading2"/>
      </w:pPr>
      <w:r>
        <w:t xml:space="preserve">1. Introduction</w:t>
      </w:r>
    </w:p>
    <w:p>
      <w:pPr>
        <w:pStyle w:val="FirstParagraph"/>
      </w:pPr>
      <w:r>
        <w:t xml:space="preserve">This internship report details my practical experience as a Banker within the bustling financial hub of Kenya Nairobi. The primary objective of this internship was to bridge the gap between theoretical academic knowledge acquired at the university and real-world banking operations prevalent in one of Africa's most dynamic economic centers. Serving as an intern in Kenya Nairobi provided a unique opportunity to observe how modern banking practices are adapted to meet local needs while adhering to global standards. The financial sector in Kenya Nairobi is characterized by rapid technological innovation, regulatory compliance with the Central Bank of Kenya guidelines, and intense competition among commercial banks. This report outlines my roles, responsibilities, key learnings, and observations during my tenure.</w:t>
      </w:r>
    </w:p>
    <w:bookmarkEnd w:id="20"/>
    <w:bookmarkStart w:id="21" w:name="objectives-of-the-internship"/>
    <w:p>
      <w:pPr>
        <w:pStyle w:val="Heading2"/>
      </w:pPr>
      <w:r>
        <w:t xml:space="preserve">2. Objectives of the Internship</w:t>
      </w:r>
    </w:p>
    <w:p>
      <w:pPr>
        <w:numPr>
          <w:ilvl w:val="0"/>
          <w:numId w:val="1001"/>
        </w:numPr>
        <w:pStyle w:val="Compact"/>
      </w:pPr>
      <w:r>
        <w:t xml:space="preserve">To understand the daily operations of a commercial bank in Kenya Nairobi, specifically focusing on customer service and transaction processing.</w:t>
      </w:r>
    </w:p>
    <w:p>
      <w:pPr>
        <w:numPr>
          <w:ilvl w:val="0"/>
          <w:numId w:val="1001"/>
        </w:numPr>
        <w:pStyle w:val="Compact"/>
      </w:pPr>
      <w:r>
        <w:t xml:space="preserve">To gain insight into risk management strategies employed by Banker professionals in mitigating financial fraud and credit risks within the Kenyan market.</w:t>
      </w:r>
    </w:p>
    <w:p>
      <w:pPr>
        <w:numPr>
          <w:ilvl w:val="0"/>
          <w:numId w:val="1001"/>
        </w:numPr>
        <w:pStyle w:val="Compact"/>
      </w:pPr>
      <w:r>
        <w:t xml:space="preserve">To observe the implementation of digital banking solutions, such as mobile money integration (M-Pesa), which is ubiquitous in Kenya Nairobi's retail banking sector.</w:t>
      </w:r>
    </w:p>
    <w:p>
      <w:pPr>
        <w:numPr>
          <w:ilvl w:val="0"/>
          <w:numId w:val="1001"/>
        </w:numPr>
        <w:pStyle w:val="Compact"/>
      </w:pPr>
      <w:r>
        <w:t xml:space="preserve">To develop professional skills including communication, teamwork, and ethical decision-making in a high-pressure banking environment.</w:t>
      </w:r>
    </w:p>
    <w:bookmarkEnd w:id="21"/>
    <w:bookmarkStart w:id="25" w:name="roles-and-responsibilities"/>
    <w:p>
      <w:pPr>
        <w:pStyle w:val="Heading2"/>
      </w:pPr>
      <w:r>
        <w:t xml:space="preserve">3. Roles and Responsibilities</w:t>
      </w:r>
    </w:p>
    <w:p>
      <w:pPr>
        <w:pStyle w:val="FirstParagraph"/>
      </w:pPr>
      <w:r>
        <w:t xml:space="preserve">In my capacity as an Intern Banker at the Nairobi branch, my duties were structured to provide a holistic view of the banking lifecycle. Initially, I was assigned to the Customer Service Desk, where I learned how to handle account opening procedures in compliance with Know Your Customer (KYC) regulations enforced by authorities in Kenya Nairobi.</w:t>
      </w:r>
    </w:p>
    <w:bookmarkStart w:id="22" w:name="customer-relationship-management"/>
    <w:p>
      <w:pPr>
        <w:pStyle w:val="Heading3"/>
      </w:pPr>
      <w:r>
        <w:t xml:space="preserve">3.1 Customer Relationship Management</w:t>
      </w:r>
    </w:p>
    <w:p>
      <w:pPr>
        <w:pStyle w:val="FirstParagraph"/>
      </w:pPr>
      <w:r>
        <w:t xml:space="preserve">A significant portion of my time was spent interacting with clients. In the competitive landscape of Kenya Nairobi, customer satisfaction is paramount. I assisted senior Banker staff in addressing client inquiries regarding loan applications, savings accounts, and foreign exchange services. This role required patience and a deep understanding of the diverse needs of customers ranging from individual retail clients to small and medium-sized enterprises (SMEs).</w:t>
      </w:r>
    </w:p>
    <w:bookmarkEnd w:id="22"/>
    <w:bookmarkStart w:id="23" w:name="operational-support"/>
    <w:p>
      <w:pPr>
        <w:pStyle w:val="Heading3"/>
      </w:pPr>
      <w:r>
        <w:t xml:space="preserve">3.2 Operational Support</w:t>
      </w:r>
    </w:p>
    <w:p>
      <w:pPr>
        <w:pStyle w:val="FirstParagraph"/>
      </w:pPr>
      <w:r>
        <w:t xml:space="preserve">I supported the operations team in processing high-value transactions and verifying documentation for credit facilities. This task highlighted the importance of accuracy and attention to detail in banking. In Kenya Nairobi, where transaction volumes are high, any error can have significant financial implications. I learned how to navigate complex banking software systems used by major banks operating in the region.</w:t>
      </w:r>
    </w:p>
    <w:bookmarkEnd w:id="23"/>
    <w:bookmarkStart w:id="24" w:name="compliance-and-risk-management"/>
    <w:p>
      <w:pPr>
        <w:pStyle w:val="Heading3"/>
      </w:pPr>
      <w:r>
        <w:t xml:space="preserve">3.3 Compliance and Risk Management</w:t>
      </w:r>
    </w:p>
    <w:p>
      <w:pPr>
        <w:pStyle w:val="FirstParagraph"/>
      </w:pPr>
      <w:r>
        <w:t xml:space="preserve">I participated in weekly compliance meetings where current anti-money laundering (AML) guidelines were discussed. The regulatory environment in Kenya Nairobi is strict, and staying updated on these changes is crucial for any Banker professional. I learned how to identify suspicious transactions and report them according to internal protocols.</w:t>
      </w:r>
    </w:p>
    <w:bookmarkEnd w:id="24"/>
    <w:bookmarkEnd w:id="25"/>
    <w:bookmarkStart w:id="29" w:name="key-observations"/>
    <w:p>
      <w:pPr>
        <w:pStyle w:val="Heading2"/>
      </w:pPr>
      <w:r>
        <w:t xml:space="preserve">4. Key Observations</w:t>
      </w:r>
    </w:p>
    <w:bookmarkStart w:id="26" w:name="digital-transformation"/>
    <w:p>
      <w:pPr>
        <w:pStyle w:val="Heading3"/>
      </w:pPr>
      <w:r>
        <w:t xml:space="preserve">4.1 Digital Transformation</w:t>
      </w:r>
    </w:p>
    <w:p>
      <w:pPr>
        <w:pStyle w:val="FirstParagraph"/>
      </w:pPr>
      <w:r>
        <w:t xml:space="preserve">The most striking observation during my internship in Kenya Nairobi was the rapid adoption of digital banking technologies. Traditional branch visits are increasingly being supplemented or replaced by mobile apps and internet banking platforms. However, the human element remains vital for complex transactions and advisory services, especially among older demographics in Kenya Nairobi.</w:t>
      </w:r>
    </w:p>
    <w:bookmarkEnd w:id="26"/>
    <w:bookmarkStart w:id="27" w:name="regulatory-framework"/>
    <w:p>
      <w:pPr>
        <w:pStyle w:val="Heading3"/>
      </w:pPr>
      <w:r>
        <w:t xml:space="preserve">4.2 Regulatory Framework</w:t>
      </w:r>
    </w:p>
    <w:p>
      <w:pPr>
        <w:pStyle w:val="FirstParagraph"/>
      </w:pPr>
      <w:r>
        <w:t xml:space="preserve">The influence of the Central Bank of Kenya is pervasive. As a Banker in training, I observed how regulatory directives directly impact product development and pricing strategies. The emphasis on financial inclusion initiatives has led to innovative products designed to serve unbanked populations, a critical aspect of modern banking in Kenya Nairobi.</w:t>
      </w:r>
    </w:p>
    <w:bookmarkEnd w:id="27"/>
    <w:bookmarkStart w:id="28" w:name="market-competition"/>
    <w:p>
      <w:pPr>
        <w:pStyle w:val="Heading3"/>
      </w:pPr>
      <w:r>
        <w:t xml:space="preserve">4.3 Market Competition</w:t>
      </w:r>
    </w:p>
    <w:p>
      <w:pPr>
        <w:pStyle w:val="FirstParagraph"/>
      </w:pPr>
      <w:r>
        <w:t xml:space="preserve">The competitive nature of the banking sector in Kenya Nairobi drives continuous innovation. Banks are constantly launching new features and competitive interest rates to attract and retain customers. This environment fosters a culture of excellence and continuous improvement among Banker professionals.</w:t>
      </w:r>
    </w:p>
    <w:bookmarkEnd w:id="28"/>
    <w:bookmarkEnd w:id="29"/>
    <w:bookmarkStart w:id="30" w:name="challenges-faced"/>
    <w:p>
      <w:pPr>
        <w:pStyle w:val="Heading2"/>
      </w:pPr>
      <w:r>
        <w:t xml:space="preserve">5. Challenges Faced</w:t>
      </w:r>
    </w:p>
    <w:p>
      <w:pPr>
        <w:pStyle w:val="FirstParagraph"/>
      </w:pPr>
      <w:r>
        <w:t xml:space="preserve">Navigating the initial learning curve was challenging, particularly regarding the specific software systems used by banks in Kenya Nairobi. Additionally, handling customer complaints required emotional resilience and effective conflict resolution skills. Despite these challenges, mentorship from experienced Banker staff provided invaluable guidance.</w:t>
      </w:r>
    </w:p>
    <w:bookmarkEnd w:id="30"/>
    <w:bookmarkStart w:id="31" w:name="conclusion"/>
    <w:p>
      <w:pPr>
        <w:pStyle w:val="Heading2"/>
      </w:pPr>
      <w:r>
        <w:t xml:space="preserve">6. Conclusion</w:t>
      </w:r>
    </w:p>
    <w:p>
      <w:pPr>
        <w:pStyle w:val="FirstParagraph"/>
      </w:pPr>
      <w:r>
        <w:t xml:space="preserve">This internship as a Banker in Kenya Nairobi has been an instrumental phase in my professional development. It has equipped me with practical skills and insights that are essential for a career in the financial sector. The experience underscored the importance of adaptability, technical proficiency, and ethical conduct. As I move forward, I carry with me the lessons learned about the dynamic banking environment of Kenya Nairobi.</w:t>
      </w:r>
    </w:p>
    <w:bookmarkEnd w:id="31"/>
    <w:bookmarkStart w:id="32" w:name="recommendations"/>
    <w:p>
      <w:pPr>
        <w:pStyle w:val="Heading2"/>
      </w:pPr>
      <w:r>
        <w:t xml:space="preserve">7. Recommendations</w:t>
      </w:r>
    </w:p>
    <w:p>
      <w:pPr>
        <w:numPr>
          <w:ilvl w:val="0"/>
          <w:numId w:val="1002"/>
        </w:numPr>
        <w:pStyle w:val="Compact"/>
      </w:pPr>
      <w:r>
        <w:t xml:space="preserve">Banks operating in Kenya Nairobi should continue investing in staff training programs that focus on emerging technologies and customer service excellence.</w:t>
      </w:r>
    </w:p>
    <w:p>
      <w:pPr>
        <w:numPr>
          <w:ilvl w:val="0"/>
          <w:numId w:val="1002"/>
        </w:numPr>
        <w:pStyle w:val="Compact"/>
      </w:pPr>
      <w:r>
        <w:t xml:space="preserve">Further collaboration between academic institutions and banking firms can enhance the preparedness of interns entering the workforce as Banker professionals.</w:t>
      </w:r>
    </w:p>
    <w:p>
      <w:pPr>
        <w:numPr>
          <w:ilvl w:val="0"/>
          <w:numId w:val="1002"/>
        </w:numPr>
      </w:pPr>
      <w:r>
        <w:t xml:space="preserve">Inclusion of more practical modules on regulatory compliance in university curricula would better prepare students for the realities of banking in Kenya Nairobi.</w:t>
      </w:r>
    </w:p>
    <w:p>
      <w:pPr>
        <w:numPr>
          <w:ilvl w:val="0"/>
          <w:numId w:val="1000"/>
        </w:numPr>
      </w:pPr>
      <w:r>
        <w:br/>
      </w:r>
      <w:r>
        <w:br/>
      </w:r>
    </w:p>
    <w:p>
      <w:pPr>
        <w:numPr>
          <w:ilvl w:val="0"/>
          <w:numId w:val="1000"/>
        </w:numPr>
      </w:pPr>
      <w:r>
        <w:rPr>
          <w:bCs/>
          <w:b/>
        </w:rPr>
        <w:t xml:space="preserve">Signature:</w:t>
      </w:r>
      <w:r>
        <w:t xml:space="preserve"> </w:t>
      </w:r>
      <w:r>
        <w:t xml:space="preserve">______________________</w:t>
      </w:r>
      <w:r>
        <w:br/>
      </w:r>
      <w:r>
        <w:t xml:space="preserve">Alex J. Kamau</w:t>
      </w:r>
      <w:r>
        <w:br/>
      </w:r>
      <w:r>
        <w:t xml:space="preserve">Intern Banker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Kenya Nairobi</dc:title>
  <dc:creator/>
  <dc:language>en</dc:language>
  <cp:keywords/>
  <dcterms:created xsi:type="dcterms:W3CDTF">2026-07-29T10:36:15Z</dcterms:created>
  <dcterms:modified xsi:type="dcterms:W3CDTF">2026-07-29T10:36:15Z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