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Banking</w:t>
      </w:r>
      <w:r>
        <w:t xml:space="preserve"> </w:t>
      </w:r>
      <w:r>
        <w:t xml:space="preserve">Sector</w:t>
      </w:r>
      <w:r>
        <w:t xml:space="preserve"> </w:t>
      </w:r>
      <w:r>
        <w:t xml:space="preserve">in</w:t>
      </w:r>
      <w:r>
        <w:t xml:space="preserve"> </w:t>
      </w:r>
      <w:r>
        <w:t xml:space="preserve">Peru</w:t>
      </w:r>
      <w:r>
        <w:t xml:space="preserve"> </w:t>
      </w:r>
      <w:r>
        <w:t xml:space="preserve">Lima</w:t>
      </w:r>
    </w:p>
    <w:bookmarkStart w:id="20" w:name="X8f6e5f1cb717eed8be964367a39f23f9d9d6e15"/>
    <w:p>
      <w:pPr>
        <w:pStyle w:val="Heading1"/>
      </w:pPr>
      <w:r>
        <w:t xml:space="preserve">Internship Report</w:t>
      </w:r>
      <w:r>
        <w:br/>
      </w:r>
      <w:r>
        <w:t xml:space="preserve">The Role of the Banker in Peru Lima</w:t>
      </w:r>
    </w:p>
    <w:p>
      <w:pPr>
        <w:pStyle w:val="FirstParagraph"/>
      </w:pPr>
      <w:r>
        <w:t xml:space="preserve">Student Name:</w:t>
      </w:r>
    </w:p>
    <w:p>
      <w:pPr>
        <w:pStyle w:val="BodyText"/>
      </w:pPr>
      <w:r>
        <w:br/>
      </w:r>
      <w:r>
        <w:t xml:space="preserve">Juan Carlos Mendoza</w:t>
      </w:r>
      <w:r>
        <w:br/>
      </w:r>
      <w:r>
        <w:br/>
      </w:r>
    </w:p>
    <w:p>
      <w:pPr>
        <w:pStyle w:val="BodyText"/>
      </w:pPr>
      <w:r>
        <w:t xml:space="preserve">Institution:</w:t>
      </w:r>
    </w:p>
    <w:p>
      <w:pPr>
        <w:pStyle w:val="BodyText"/>
      </w:pPr>
      <w:r>
        <w:br/>
      </w:r>
      <w:r>
        <w:t xml:space="preserve">National University of Engineering, Lima</w:t>
      </w:r>
      <w:r>
        <w:br/>
      </w:r>
      <w:r>
        <w:br/>
      </w:r>
    </w:p>
    <w:p>
      <w:pPr>
        <w:pStyle w:val="BodyText"/>
      </w:pPr>
      <w:r>
        <w:t xml:space="preserve">Internship Location:</w:t>
      </w:r>
    </w:p>
    <w:p>
      <w:pPr>
        <w:pStyle w:val="BodyText"/>
      </w:pPr>
      <w:r>
        <w:br/>
      </w:r>
      <w:r>
        <w:t xml:space="preserve">Financial District, Peru Lima</w:t>
      </w:r>
      <w:r>
        <w:br/>
      </w:r>
      <w:r>
        <w:br/>
      </w:r>
    </w:p>
    <w:p>
      <w:pPr>
        <w:pStyle w:val="BodyText"/>
      </w:pPr>
      <w:r>
        <w:t xml:space="preserve">Period of Internship:</w:t>
      </w:r>
    </w:p>
    <w:p>
      <w:pPr>
        <w:pStyle w:val="BodyText"/>
      </w:pPr>
      <w:r>
        <w:br/>
      </w:r>
      <w:r>
        <w:t xml:space="preserve">March 1, 2024 – June 30, 2024</w:t>
      </w:r>
      <w:r>
        <w:br/>
      </w:r>
      <w:r>
        <w:br/>
      </w:r>
    </w:p>
    <w:p>
      <w:r>
        <w:pict>
          <v:rect style="width:0;height:1.5pt" o:hralign="center" o:hrstd="t" o:hr="t"/>
        </w:pict>
      </w:r>
    </w:p>
    <w:bookmarkEnd w:id="20"/>
    <w:bookmarkStart w:id="21" w:name="i.-executive-summary"/>
    <w:p>
      <w:pPr>
        <w:pStyle w:val="Heading1"/>
      </w:pPr>
      <w:r>
        <w:t xml:space="preserve">I. Executive Summary</w:t>
      </w:r>
    </w:p>
    <w:p>
      <w:pPr>
        <w:pStyle w:val="FirstParagraph"/>
      </w:pPr>
      <w:r>
        <w:t xml:space="preserve">This document serves as the comprehensive final report for the academic internship conducted within a major commercial banking institution in Peru Lima. The primary objective of this report is to analyze the operational dynamics, customer relationship management strategies, and regulatory compliance frameworks that define the role of a modern Banker in one of Latin America's most dynamic economic hubs. The internship provided an immersive experience into how traditional banking principles are adapted to meet the specific socioeconomic needs of clients in Peru Lima.</w:t>
      </w:r>
    </w:p>
    <w:p>
      <w:pPr>
        <w:pStyle w:val="BodyText"/>
      </w:pPr>
      <w:r>
        <w:t xml:space="preserve">The period spent as an intern allowed for a deep dive into daily operations, ranging from credit analysis and risk assessment to digital transformation initiatives. The findings presented herein highlight the critical importance of adaptability and technical proficiency for any Banker operating in this region. Furthermore, the report underscores how the unique geographical and economic context of Peru Lima influences banking practices, requiring professionals to possess not only financial acumen but also strong cultural intelligence.</w:t>
      </w:r>
    </w:p>
    <w:bookmarkEnd w:id="21"/>
    <w:bookmarkStart w:id="22" w:name="ii.-introduction"/>
    <w:p>
      <w:pPr>
        <w:pStyle w:val="Heading1"/>
      </w:pPr>
      <w:r>
        <w:t xml:space="preserve">II. Introduction</w:t>
      </w:r>
    </w:p>
    <w:p>
      <w:pPr>
        <w:pStyle w:val="FirstParagraph"/>
      </w:pPr>
      <w:r>
        <w:t xml:space="preserve">The banking sector in Peru has undergone significant transformation over the last decade, driven by technological advancements and a growing demand for inclusive financial services. Lima, as the capital city and economic center of Peru, hosts a dense concentration of financial institutions that serve diverse clientele sectors, ranging from large multinational corporations to small and medium-sized enterprises (SMEs) and individual consumers.</w:t>
      </w:r>
    </w:p>
    <w:p>
      <w:pPr>
        <w:pStyle w:val="BodyText"/>
      </w:pPr>
      <w:r>
        <w:t xml:space="preserve">The role of the Banker has evolved from simple transaction processing to becoming a strategic financial advisor. In the context of Peru Lima, this evolution is particularly pronounced due to the competitive nature of the market and the rapid adoption of fintech solutions. This internship was designed to bridge theoretical knowledge acquired during university studies with practical application in a real-world setting, focusing specifically on how Bankers navigate these changes.</w:t>
      </w:r>
    </w:p>
    <w:bookmarkEnd w:id="22"/>
    <w:bookmarkStart w:id="23" w:name="iii.-objectives-of-the-internship"/>
    <w:p>
      <w:pPr>
        <w:pStyle w:val="Heading1"/>
      </w:pPr>
      <w:r>
        <w:t xml:space="preserve">III. Objectives of the Internship</w:t>
      </w:r>
    </w:p>
    <w:p>
      <w:pPr>
        <w:numPr>
          <w:ilvl w:val="0"/>
          <w:numId w:val="1001"/>
        </w:numPr>
        <w:pStyle w:val="Compact"/>
      </w:pPr>
      <w:r>
        <w:rPr>
          <w:bCs/>
          <w:b/>
        </w:rPr>
        <w:t xml:space="preserve">To understand the daily responsibilities:</w:t>
      </w:r>
      <w:r>
        <w:t xml:space="preserve"> </w:t>
      </w:r>
      <w:r>
        <w:t xml:space="preserve">To observe and participate in the routine tasks performed by a Banker, including client onboarding, account maintenance, and financial product promotion.</w:t>
      </w:r>
    </w:p>
    <w:p>
      <w:pPr>
        <w:numPr>
          <w:ilvl w:val="0"/>
          <w:numId w:val="1001"/>
        </w:numPr>
        <w:pStyle w:val="Compact"/>
      </w:pPr>
      <w:r>
        <w:rPr>
          <w:bCs/>
          <w:b/>
        </w:rPr>
        <w:t xml:space="preserve">To analyze risk management protocols:</w:t>
      </w:r>
      <w:r>
        <w:t xml:space="preserve"> </w:t>
      </w:r>
      <w:r>
        <w:t xml:space="preserve">To learn how creditworthiness is assessed for clients in Peru Lima, considering local economic indicators and regulatory requirements set by the Superintendency of Banking, Insurance and Private Pension Fund Administrators (SBS).</w:t>
      </w:r>
    </w:p>
    <w:p>
      <w:pPr>
        <w:numPr>
          <w:ilvl w:val="0"/>
          <w:numId w:val="1001"/>
        </w:numPr>
        <w:pStyle w:val="Compact"/>
      </w:pPr>
      <w:r>
        <w:rPr>
          <w:bCs/>
          <w:b/>
        </w:rPr>
        <w:t xml:space="preserve">To evaluate customer service strategies:</w:t>
      </w:r>
      <w:r>
        <w:t xml:space="preserve"> </w:t>
      </w:r>
      <w:r>
        <w:t xml:space="preserve">To study how Bankers build trust and long-term relationships with clients amidst high competition.</w:t>
      </w:r>
    </w:p>
    <w:p>
      <w:pPr>
        <w:numPr>
          <w:ilvl w:val="0"/>
          <w:numId w:val="1001"/>
        </w:numPr>
        <w:pStyle w:val="Compact"/>
      </w:pPr>
      <w:r>
        <w:rPr>
          <w:bCs/>
          <w:b/>
        </w:rPr>
        <w:t xml:space="preserve">To assess digital integration:</w:t>
      </w:r>
      <w:r>
        <w:t xml:space="preserve"> </w:t>
      </w:r>
      <w:r>
        <w:t xml:space="preserve">To examine the implementation of mobile banking apps and online platforms within the branch operations in Peru Lima.</w:t>
      </w:r>
    </w:p>
    <w:bookmarkEnd w:id="23"/>
    <w:bookmarkStart w:id="24" w:name="iv.-description-of-activities"/>
    <w:p>
      <w:pPr>
        <w:pStyle w:val="Heading1"/>
      </w:pPr>
      <w:r>
        <w:t xml:space="preserve">IV. Description of Activities</w:t>
      </w:r>
    </w:p>
    <w:p>
      <w:pPr>
        <w:pStyle w:val="FirstParagraph"/>
      </w:pPr>
      <w:r>
        <w:t xml:space="preserve">The internship was structured into three main phases, each focusing on different aspects of banking operations in Peru Lima. During the first phase, as an observer, I shadowed senior Bankers during client consultations. This period was crucial for understanding the soft skills required in this profession. Active listening and empathy were just as important as financial knowledge when dealing with clients from varied backgrounds across Peru Lima.</w:t>
      </w:r>
    </w:p>
    <w:p>
      <w:pPr>
        <w:pStyle w:val="BodyText"/>
      </w:pPr>
      <w:r>
        <w:t xml:space="preserve">In the second phase, I transitioned to a supportive role under supervision. My responsibilities included assisting in the preparation of loan documentation, verifying identity documents according to Anti-Money Laundering (AML) regulations, and updating client records in the core banking system. This hands-on experience highlighted the rigorous compliance standards that Bankers must adhere to in order to maintain the integrity of Peru Lima's financial system.</w:t>
      </w:r>
    </w:p>
    <w:p>
      <w:pPr>
        <w:pStyle w:val="BodyText"/>
      </w:pPr>
      <w:r>
        <w:t xml:space="preserve">The third phase involved independent analysis projects. I was tasked with analyzing a portfolio of small business loans in Lima to identify trends in repayment behavior and default risks. This analytical work required proficiency in data processing software and a deep understanding of macroeconomic factors affecting the Peruvian economy, such as inflation rates, exchange rate fluctuations, and local political stability.</w:t>
      </w:r>
    </w:p>
    <w:bookmarkEnd w:id="24"/>
    <w:bookmarkStart w:id="28" w:name="v.-key-learnings"/>
    <w:p>
      <w:pPr>
        <w:pStyle w:val="Heading1"/>
      </w:pPr>
      <w:r>
        <w:t xml:space="preserve">V. Key Learnings</w:t>
      </w:r>
    </w:p>
    <w:bookmarkStart w:id="25" w:name="the-importance-of-regulatory-compliance"/>
    <w:p>
      <w:pPr>
        <w:pStyle w:val="Heading2"/>
      </w:pPr>
      <w:r>
        <w:t xml:space="preserve">The Importance of Regulatory Compliance</w:t>
      </w:r>
    </w:p>
    <w:p>
      <w:pPr>
        <w:pStyle w:val="FirstParagraph"/>
      </w:pPr>
      <w:r>
        <w:t xml:space="preserve">A significant takeaway from this internship is the strict adherence to regulations mandated by local authorities. Bankers in Peru Lima must be vigilant in detecting suspicious activities and ensuring that all transactions comply with national laws. This vigilance protects not only the bank but also the broader financial ecosystem of Peru Lima.</w:t>
      </w:r>
    </w:p>
    <w:bookmarkEnd w:id="25"/>
    <w:bookmarkStart w:id="26" w:name="adaptability-to-digital-trends"/>
    <w:p>
      <w:pPr>
        <w:pStyle w:val="Heading2"/>
      </w:pPr>
      <w:r>
        <w:t xml:space="preserve">Adaptability to Digital Trends</w:t>
      </w:r>
    </w:p>
    <w:p>
      <w:pPr>
        <w:pStyle w:val="FirstParagraph"/>
      </w:pPr>
      <w:r>
        <w:t xml:space="preserve">The shift towards digital banking has been rapid. As a Banker, it is no longer sufficient to rely solely on face-to-face interactions. Understanding how to guide clients through digital tools, such as mobile apps for transfers and bill payments, has become an essential skill. In Peru Lima, where smartphone penetration is high yet financial literacy varies among populations, Bankers play a vital role in bridging this digital divide.</w:t>
      </w:r>
    </w:p>
    <w:bookmarkEnd w:id="26"/>
    <w:bookmarkStart w:id="27" w:name="customer-centric-approach"/>
    <w:p>
      <w:pPr>
        <w:pStyle w:val="Heading2"/>
      </w:pPr>
      <w:r>
        <w:t xml:space="preserve">Customer-Centric Approach</w:t>
      </w:r>
    </w:p>
    <w:p>
      <w:pPr>
        <w:pStyle w:val="FirstParagraph"/>
      </w:pPr>
      <w:r>
        <w:t xml:space="preserve">In the competitive landscape of Peru Lima's banking sector, customer retention is key. I learned that successful Bankers do not just sell products; they provide tailored solutions. For instance, offering micro-credit options to informal traders in districts like Callao or La Victoria requires a nuanced understanding of their cash flow cycles, which differs significantly from standard corporate lending.</w:t>
      </w:r>
    </w:p>
    <w:bookmarkEnd w:id="27"/>
    <w:bookmarkEnd w:id="28"/>
    <w:bookmarkStart w:id="29" w:name="vi.-challenges-encountered"/>
    <w:p>
      <w:pPr>
        <w:pStyle w:val="Heading1"/>
      </w:pPr>
      <w:r>
        <w:t xml:space="preserve">VI. Challenges Encountered</w:t>
      </w:r>
    </w:p>
    <w:p>
      <w:pPr>
        <w:pStyle w:val="FirstParagraph"/>
      </w:pPr>
      <w:r>
        <w:t xml:space="preserve">One of the primary challenges faced during the internship was managing high client volumes while maintaining service quality. Branches in Peru Lima often experience peak hours with long queues, testing the efficiency and patience of Bankers. Additionally, keeping up with constantly updating regulatory frameworks required continuous learning and quick adaptation.</w:t>
      </w:r>
    </w:p>
    <w:bookmarkEnd w:id="29"/>
    <w:bookmarkStart w:id="30" w:name="vii.-conclusion"/>
    <w:p>
      <w:pPr>
        <w:pStyle w:val="Heading1"/>
      </w:pPr>
      <w:r>
        <w:t xml:space="preserve">VII. Conclusion</w:t>
      </w:r>
    </w:p>
    <w:p>
      <w:pPr>
        <w:pStyle w:val="FirstParagraph"/>
      </w:pPr>
      <w:r>
        <w:t xml:space="preserve">The internship conducted in Peru Lima has been an invaluable professional development opportunity. It has provided a comprehensive view of the banking industry, highlighting the multifaceted role of a Banker in today’s economy. The experience reinforced the understanding that being a Banker is not merely about managing money but about fostering trust, ensuring compliance, and driving economic growth within Peru Lima.</w:t>
      </w:r>
    </w:p>
    <w:p>
      <w:pPr>
        <w:pStyle w:val="BodyText"/>
      </w:pPr>
      <w:r>
        <w:t xml:space="preserve">I am grateful for the mentorship received from my supervisors and colleagues, who shared their expertise generously. The skills and insights gained during this period will undoubtedly serve as a strong foundation for my future career in finance. As the banking sector continues to evolve in Peru Lima, I am confident that the adaptability and analytical skills developed during this internship will enable me to contribute effectively to the industry.</w:t>
      </w:r>
    </w:p>
    <w:p>
      <w:pPr>
        <w:pStyle w:val="BodyText"/>
      </w:pPr>
      <w:r>
        <w:t xml:space="preserve">__________________________</w:t>
      </w:r>
    </w:p>
    <w:p>
      <w:pPr>
        <w:pStyle w:val="BodyText"/>
      </w:pPr>
      <w:r>
        <w:t xml:space="preserve">Juan Carlos Mendoza</w:t>
      </w:r>
    </w:p>
    <w:p>
      <w:pPr>
        <w:pStyle w:val="BodyText"/>
      </w:pPr>
      <w:r>
        <w:t xml:space="preserve">Intern Banker Candidate</w:t>
      </w:r>
    </w:p>
    <w:p>
      <w:pPr>
        <w:pStyle w:val="BodyText"/>
      </w:pPr>
      <w:r>
        <w:br/>
      </w:r>
      <w:r>
        <w:br/>
      </w:r>
      <w:r>
        <w:br/>
      </w:r>
      <w:r>
        <w:br/>
      </w:r>
      <w:r>
        <w:t xml:space="preserve">Lima, Peru</w:t>
      </w:r>
      <w:r>
        <w:br/>
      </w:r>
      <w:r>
        <w:t xml:space="preserve">Date: July 15, 2024</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Banking Sector in Peru Lima</dc:title>
  <dc:creator/>
  <dc:language>en</dc:language>
  <cp:keywords/>
  <dcterms:created xsi:type="dcterms:W3CDTF">2026-07-29T07:53:46Z</dcterms:created>
  <dcterms:modified xsi:type="dcterms:W3CDTF">2026-07-29T07:53:46Z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