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32" w:name="X32bb9f7a8be4c04a5246c15017b8876afb3e6f7"/>
    <w:p>
      <w:pPr>
        <w:pStyle w:val="Heading1"/>
      </w:pPr>
      <w:r>
        <w:t xml:space="preserve">Internship Report: Biologist Field Study and Conservation Efforts</w:t>
      </w:r>
    </w:p>
    <w:p>
      <w:pPr>
        <w:pStyle w:val="FirstParagraph"/>
      </w:pPr>
      <w:r>
        <w:rPr>
          <w:bCs/>
          <w:b/>
        </w:rPr>
        <w:t xml:space="preserve">Name:</w:t>
      </w:r>
    </w:p>
    <w:p>
      <w:pPr>
        <w:pStyle w:val="BodyText"/>
      </w:pPr>
      <w:r>
        <w:t xml:space="preserve">Jane Doe</w:t>
      </w:r>
      <w:r>
        <w:br/>
      </w:r>
      <w:r>
        <w:rPr>
          <w:bCs/>
          <w:b/>
        </w:rPr>
        <w:t xml:space="preserve">Date:</w:t>
      </w:r>
      <w:r>
        <w:t xml:space="preserve"> May 2024 – August 2024</w:t>
      </w:r>
      <w:r>
        <w:br/>
      </w:r>
      <w:r>
        <w:rPr>
          <w:bCs/>
          <w:b/>
        </w:rPr>
        <w:t xml:space="preserve">Institution:</w:t>
      </w:r>
      <w:r>
        <w:t xml:space="preserve"> </w:t>
      </w:r>
      <w:r>
        <w:t xml:space="preserve">Almaty State University, Department of Ecology &amp; Biology</w:t>
      </w:r>
      <w:r>
        <w:br/>
      </w:r>
    </w:p>
    <w:p>
      <w:pPr>
        <w:pStyle w:val="BodyText"/>
      </w:pPr>
      <w:r>
        <w:rPr>
          <w:iCs/>
          <w:i/>
        </w:rPr>
        <w:t xml:space="preserve">Location: Kazakhstan, Almaty</w:t>
      </w:r>
    </w:p>
    <w:bookmarkStart w:id="20" w:name="executive-summary"/>
    <w:p>
      <w:pPr>
        <w:pStyle w:val="Heading2"/>
      </w:pPr>
      <w:r>
        <w:t xml:space="preserve">1. Executive Summary</w:t>
      </w:r>
    </w:p>
    <w:p>
      <w:pPr>
        <w:pStyle w:val="FirstParagraph"/>
      </w:pPr>
      <w:r>
        <w:t xml:space="preserve">This report details the comprehensive internship experience undertaken in the vibrant ecological landscape of Kazakhstan, specifically within the city of Almaty and its surrounding natural reserves. The primary objective of this internship was to bridge theoretical biological knowledge with practical field applications, focusing on biodiversity conservation in a rapidly developing urban environment. As a Biologist intern based in Kazakhstan, Almaty provided an unparalleled opportunity to study the unique flora and fauna of the Tien Shan mountain foothills. This document outlines the methodologies employed, key findings regarding local ecosystem health, and personal professional development achieved during this transformative period.</w:t>
      </w:r>
    </w:p>
    <w:bookmarkEnd w:id="20"/>
    <w:bookmarkStart w:id="21" w:name="introduction"/>
    <w:p>
      <w:pPr>
        <w:pStyle w:val="Heading2"/>
      </w:pPr>
      <w:r>
        <w:t xml:space="preserve">2. Introduction</w:t>
      </w:r>
    </w:p>
    <w:p>
      <w:pPr>
        <w:pStyle w:val="FirstParagraph"/>
      </w:pPr>
      <w:r>
        <w:t xml:space="preserve">Kazakhstan possesses one of the most diverse biomes in Eurasia, ranging from steppes to deserts and high-altitude alpine zones. Almaty, the largest city in Kazakhstan and situated at the foot of Trans-Ili Alatau mountains, serves as a critical biodiversity hotspot. Despite rapid urbanization, the region retains significant ecological value.</w:t>
      </w:r>
    </w:p>
    <w:p>
      <w:pPr>
        <w:pStyle w:val="BodyText"/>
      </w:pPr>
      <w:r>
        <w:t xml:space="preserve">The role of a Biologist in this context involves rigorous monitoring of species populations, assessing environmental impacts on native habitats, and engaging with local communities to promote sustainable practices. This internship aimed to contribute to ongoing research projects led by the Almaty Institute of Ecology and Evolution. The focus areas included ornithology (bird population dynamics), plant taxonomy of alpine meadows, and water quality assessment in urban waterways flowing from the mountains.</w:t>
      </w:r>
    </w:p>
    <w:bookmarkEnd w:id="21"/>
    <w:bookmarkStart w:id="22" w:name="objectives"/>
    <w:p>
      <w:pPr>
        <w:pStyle w:val="Heading2"/>
      </w:pPr>
      <w:r>
        <w:t xml:space="preserve">3. Objectives</w:t>
      </w:r>
    </w:p>
    <w:p>
      <w:pPr>
        <w:pStyle w:val="FirstParagraph"/>
      </w:pPr>
      <w:r>
        <w:t xml:space="preserve">The internship was guided by three primary objectives:</w:t>
      </w:r>
    </w:p>
    <w:p>
      <w:pPr>
        <w:numPr>
          <w:ilvl w:val="0"/>
          <w:numId w:val="1001"/>
        </w:numPr>
        <w:pStyle w:val="Compact"/>
      </w:pPr>
      <w:r>
        <w:rPr>
          <w:bCs/>
          <w:b/>
        </w:rPr>
        <w:t xml:space="preserve">Data Collection and Analysis:</w:t>
      </w:r>
      <w:r>
        <w:t xml:space="preserve">To systematically collect biological samples and observational data from designated sites in Almaty and the Ile-Alatau Nature Park.</w:t>
      </w:r>
    </w:p>
    <w:p>
      <w:pPr>
        <w:numPr>
          <w:ilvl w:val="0"/>
          <w:numId w:val="1001"/>
        </w:numPr>
        <w:pStyle w:val="Compact"/>
      </w:pPr>
      <w:r>
        <w:rPr>
          <w:bCs/>
          <w:b/>
        </w:rPr>
        <w:t xml:space="preserve">Conservation Assessment:</w:t>
      </w:r>
      <w:r>
        <w:t xml:space="preserve">To evaluate the impact of urban expansion on local wildlife corridors, specifically focusing on endangered species such as the Snow Leopard (*Panthera uncia*) habitat margins and rare alpine flora.</w:t>
      </w:r>
    </w:p>
    <w:p>
      <w:pPr>
        <w:numPr>
          <w:ilvl w:val="0"/>
          <w:numId w:val="1001"/>
        </w:numPr>
        <w:pStyle w:val="Compact"/>
      </w:pPr>
      <w:r>
        <w:rPr>
          <w:bCs/>
          <w:b/>
        </w:rPr>
        <w:t xml:space="preserve">Community Engagement:</w:t>
      </w:r>
      <w:r>
        <w:t xml:space="preserve">To assist in educational workshops for local schools and university students regarding environmental stewardship in Kazakhstan.</w:t>
      </w:r>
    </w:p>
    <w:bookmarkEnd w:id="22"/>
    <w:bookmarkStart w:id="26" w:name="methodologyh3"/>
    <w:p>
      <w:pPr>
        <w:pStyle w:val="Heading2"/>
      </w:pPr>
      <w:r>
        <w:t xml:space="preserve">4. MethodologyH3&gt;</w:t>
      </w:r>
    </w:p>
    <w:p>
      <w:pPr>
        <w:pStyle w:val="FirstParagraph"/>
      </w:pPr>
      <w:r>
        <w:t xml:space="preserve">The biological survey methods employed during the internship in Almaty were adapted to the specific topographical challenges of the region.</w:t>
      </w:r>
    </w:p>
    <w:bookmarkStart w:id="23" w:name="field-surveys"/>
    <w:p>
      <w:pPr>
        <w:pStyle w:val="Heading3"/>
      </w:pPr>
      <w:r>
        <w:t xml:space="preserve">4.1 Field Surveys</w:t>
      </w:r>
    </w:p>
    <w:p>
      <w:pPr>
        <w:pStyle w:val="FirstParagraph"/>
      </w:pPr>
      <w:r>
        <w:t xml:space="preserve">We conducted transect surveys in the Ile-Alatau National Park. This involved walking predetermined paths at varying altitudes (1500m to 2500m above sea level) to record species presence and abundance. Camera traps were deployed near wildlife corridors to monitor mammalian activity, particularly for ungulates that serve as prey for larger predators.</w:t>
      </w:r>
    </w:p>
    <w:bookmarkEnd w:id="23"/>
    <w:bookmarkStart w:id="24" w:name="laboratory-analysis"/>
    <w:p>
      <w:pPr>
        <w:pStyle w:val="Heading3"/>
      </w:pPr>
      <w:r>
        <w:t xml:space="preserve">4.2 Laboratory Analysis</w:t>
      </w:r>
    </w:p>
    <w:p>
      <w:pPr>
        <w:pStyle w:val="FirstParagraph"/>
      </w:pPr>
      <w:r>
        <w:t xml:space="preserve">Samples collected in the field were processed at the laboratories of Almaty State University. This included soil pH testing, water sample filtration for aquatic macroinvertebrates, and microscopic examination of plant tissue samples to identify invasive species threatening native ecosystems.</w:t>
      </w:r>
    </w:p>
    <w:bookmarkEnd w:id="24"/>
    <w:bookmarkStart w:id="25" w:name="data-management"/>
    <w:p>
      <w:pPr>
        <w:pStyle w:val="Heading3"/>
      </w:pPr>
      <w:r>
        <w:t xml:space="preserve">4.3 Data Management</w:t>
      </w:r>
    </w:p>
    <w:p>
      <w:pPr>
        <w:pStyle w:val="FirstParagraph"/>
      </w:pPr>
      <w:r>
        <w:t xml:space="preserve">All data was entered into a centralized database using GIS (Geographic Information Systems) software. This allowed for the mapping of biodiversity hotspots and areas under highest threat from urban development in Almaty.</w:t>
      </w:r>
    </w:p>
    <w:bookmarkEnd w:id="25"/>
    <w:bookmarkEnd w:id="26"/>
    <w:bookmarkStart w:id="27" w:name="key-findings-and-observations"/>
    <w:p>
      <w:pPr>
        <w:pStyle w:val="Heading2"/>
      </w:pPr>
      <w:r>
        <w:t xml:space="preserve">5. Key Findings and Observations</w:t>
      </w:r>
    </w:p>
    <w:p>
      <w:pPr>
        <w:pStyle w:val="FirstParagraph"/>
      </w:pPr>
      <w:r>
        <w:t xml:space="preserve">The internship in Kazakhstan yielded several significant observations regarding the ecological status of Almaty:</w:t>
      </w:r>
    </w:p>
    <w:p>
      <w:pPr>
        <w:numPr>
          <w:ilvl w:val="0"/>
          <w:numId w:val="1002"/>
        </w:numPr>
        <w:pStyle w:val="Compact"/>
      </w:pPr>
      <w:r>
        <w:rPr>
          <w:bCs/>
          <w:b/>
        </w:rPr>
        <w:t xml:space="preserve">Biodiversity Indices:</w:t>
      </w:r>
      <w:r>
        <w:t xml:space="preserve">The study area showed a moderate level of biodiversity, but with a noticeable decline in specialist species compared to baseline data from ten years ago. Generalist species were thriving, indicating adaptation to urban pressures.</w:t>
      </w:r>
    </w:p>
    <w:p>
      <w:pPr>
        <w:numPr>
          <w:ilvl w:val="0"/>
          <w:numId w:val="1002"/>
        </w:numPr>
        <w:pStyle w:val="Compact"/>
      </w:pPr>
      <w:r>
        <w:rPr>
          <w:bCs/>
          <w:b/>
        </w:rPr>
        <w:t xml:space="preserve">Water Quality:</w:t>
      </w:r>
      <w:r>
        <w:t xml:space="preserve">River samples taken near the city center showed elevated levels of microplastics and agricultural runoff. This poses a significant risk to aquatic life and downstream communities relying on these water sources for irrigation.</w:t>
      </w:r>
    </w:p>
    <w:p>
      <w:pPr>
        <w:numPr>
          <w:ilvl w:val="0"/>
          <w:numId w:val="1002"/>
        </w:numPr>
        <w:pStyle w:val="Compact"/>
      </w:pPr>
      <w:r>
        <w:rPr>
          <w:bCs/>
          <w:b/>
        </w:rPr>
        <w:t xml:space="preserve">Flora Health:</w:t>
      </w:r>
      <w:r>
        <w:t xml:space="preserve">We identified three new locations of invasive weed species (*Erigeron canadensis*) encroaching on native meadow areas. Early intervention strategies were proposed to the park management authorities.</w:t>
      </w:r>
    </w:p>
    <w:p>
      <w:pPr>
        <w:pStyle w:val="FirstParagraph"/>
      </w:pPr>
      <w:r>
        <w:t xml:space="preserve">A particularly noteworthy finding was the successful recording of a family of Urial sheep (*Ovis vignei*), an endangered subspecies, in a newly established protected zone within Almaty city limits. This highlights the importance of integrating green spaces into urban planning.</w:t>
      </w:r>
    </w:p>
    <w:bookmarkEnd w:id="27"/>
    <w:bookmarkStart w:id="28" w:name="challenges-and-solutions"/>
    <w:p>
      <w:pPr>
        <w:pStyle w:val="Heading2"/>
      </w:pPr>
      <w:r>
        <w:t xml:space="preserve">6. Challenges and Solutions</w:t>
      </w:r>
    </w:p>
    <w:p>
      <w:pPr>
        <w:pStyle w:val="FirstParagraph"/>
      </w:pPr>
      <w:r>
        <w:t xml:space="preserve">Navigating the role of a Biologist in Kazakhstan, Almaty presented unique challenges. The rugged terrain of the Tien Shan mountains required physical resilience and careful safety planning during field excursions. Additionally, language barriers occasionally complicated communication with local herders regarding land use practices.</w:t>
      </w:r>
    </w:p>
    <w:p>
      <w:pPr>
        <w:pStyle w:val="BodyText"/>
      </w:pPr>
      <w:r>
        <w:t xml:space="preserve">To address these issues, I collaborated closely with local Kazakh researchers who provided invaluable cultural and linguistic context. Furthermore, rigorous risk assessments were conducted before every field trip to ensure the safety of the research team in high-altitude environments.</w:t>
      </w:r>
    </w:p>
    <w:bookmarkEnd w:id="28"/>
    <w:bookmarkStart w:id="29" w:name="professional-development"/>
    <w:p>
      <w:pPr>
        <w:pStyle w:val="Heading2"/>
      </w:pPr>
      <w:r>
        <w:t xml:space="preserve">7. Professional Development</w:t>
      </w:r>
    </w:p>
    <w:p>
      <w:pPr>
        <w:pStyle w:val="FirstParagraph"/>
      </w:pPr>
      <w:r>
        <w:t xml:space="preserve">This internship significantly enhanced my technical skills in taxonomic identification, statistical analysis of ecological data, and GIS mapping. Beyond technical skills, working in the diverse scientific community of Almaty improved my cross-cultural communication abilities. Understanding the local perspective on conservation was crucial; it taught me that successful biology is not just about science, but also about sociology and policy.</w:t>
      </w:r>
    </w:p>
    <w:p>
      <w:pPr>
        <w:pStyle w:val="BodyText"/>
      </w:pPr>
      <w:r>
        <w:t xml:space="preserve">I also gained proficiency in using specialized equipment for remote sensing and non-invasive species monitoring, tools that are increasingly vital in modern biological research.</w:t>
      </w:r>
    </w:p>
    <w:bookmarkEnd w:id="29"/>
    <w:bookmarkStart w:id="30" w:name="conclusionh3"/>
    <w:p>
      <w:pPr>
        <w:pStyle w:val="Heading2"/>
      </w:pPr>
      <w:r>
        <w:t xml:space="preserve">8. ConclusionH3&gt;</w:t>
      </w:r>
    </w:p>
    <w:p>
      <w:pPr>
        <w:pStyle w:val="FirstParagraph"/>
      </w:pPr>
      <w:r>
        <w:t xml:space="preserve">The internship as a Biologist in Kazakhstan, Almaty was an enriching and professionally rewarding experience. It provided a deep understanding of the delicate balance between urban development and nature preservation in Central Asia. The findings from this study contribute to the broader scientific community’s understanding of alpine ecosystem resilience.</w:t>
      </w:r>
    </w:p>
    <w:p>
      <w:pPr>
        <w:pStyle w:val="BodyText"/>
      </w:pPr>
      <w:r>
        <w:t xml:space="preserve">I am grateful for the mentorship provided by the staff at Almaty State University and the hospitality of my hosts in Kazakhstan. This experience has solidified my career goal to specialize in conservation biology in developing regions, with a particular interest in Central Asian ecosystems. I recommend future interns consider Almaty as a prime location for meaningful biological research.</w:t>
      </w:r>
    </w:p>
    <w:bookmarkEnd w:id="30"/>
    <w:bookmarkStart w:id="31" w:name="recommendationsh3"/>
    <w:p>
      <w:pPr>
        <w:pStyle w:val="Heading2"/>
      </w:pPr>
      <w:r>
        <w:t xml:space="preserve">9. RecommendationsH3&gt;</w:t>
      </w:r>
    </w:p>
    <w:p>
      <w:pPr>
        <w:numPr>
          <w:ilvl w:val="0"/>
          <w:numId w:val="1003"/>
        </w:numPr>
        <w:pStyle w:val="Compact"/>
      </w:pPr>
      <w:r>
        <w:rPr>
          <w:bCs/>
          <w:b/>
        </w:rPr>
        <w:t xml:space="preserve">Increased Monitoring:</w:t>
      </w:r>
      <w:r>
        <w:t xml:space="preserve">Suggest establishing year-round monitoring stations in the Ile-Alatau park to better track seasonal variations.</w:t>
      </w:r>
    </w:p>
    <w:p>
      <w:pPr>
        <w:numPr>
          <w:ilvl w:val="0"/>
          <w:numId w:val="1003"/>
        </w:numPr>
        <w:pStyle w:val="Compact"/>
      </w:pPr>
      <w:r>
        <w:rPr>
          <w:bCs/>
          <w:b/>
        </w:rPr>
        <w:t xml:space="preserve">Public Education:</w:t>
      </w:r>
      <w:r>
        <w:t xml:space="preserve">Expand educational programs in local schools to foster a new generation of environmental stewards in Almaty.</w:t>
      </w:r>
    </w:p>
    <w:p>
      <w:pPr>
        <w:numPr>
          <w:ilvl w:val="0"/>
          <w:numId w:val="1003"/>
        </w:numPr>
        <w:pStyle w:val="Compact"/>
      </w:pPr>
      <w:r>
        <w:rPr>
          <w:bCs/>
          <w:b/>
        </w:rPr>
        <w:t xml:space="preserve">Invasive Species Control:</w:t>
      </w:r>
      <w:r>
        <w:t xml:space="preserve">Prioritize the removal of identified invasive plant species through targeted mechanical and biological control methods.</w:t>
      </w:r>
    </w:p>
    <w:bookmarkEnd w:id="31"/>
    <w:p>
      <w:pPr>
        <w:pStyle w:val="FirstParagraph"/>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Kazakhstan, Almaty</dc:title>
  <dc:creator/>
  <dc:language>en</dc:language>
  <cp:keywords/>
  <dcterms:created xsi:type="dcterms:W3CDTF">2026-07-29T08:03:52Z</dcterms:created>
  <dcterms:modified xsi:type="dcterms:W3CDTF">2026-07-29T08:03:52Z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