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3" w:name="comprehensive-internship-report"/>
    <w:p>
      <w:pPr>
        <w:pStyle w:val="Heading1"/>
      </w:pPr>
      <w:r>
        <w:t xml:space="preserve">Comprehensive Internship Report</w:t>
      </w:r>
    </w:p>
    <w:p>
      <w:pPr>
        <w:pStyle w:val="FirstParagraph"/>
      </w:pPr>
      <w:r>
        <w:rPr>
          <w:bCs/>
          <w:b/>
        </w:rPr>
        <w:t xml:space="preserve">Candidate Name:</w:t>
      </w:r>
    </w:p>
    <w:p>
      <w:pPr>
        <w:pStyle w:val="BodyText"/>
      </w:pPr>
      <w:r>
        <w:br/>
      </w:r>
      <w:r>
        <w:t xml:space="preserve">Alex Thompson</w:t>
      </w:r>
      <w:r>
        <w:br/>
      </w:r>
      <w:r>
        <w:rPr>
          <w:bCs/>
          <w:b/>
        </w:rPr>
        <w:t xml:space="preserve">Date:</w:t>
      </w:r>
      <w:r>
        <w:br/>
      </w:r>
      <w:r>
        <w:t xml:space="preserve">October 24, 2023</w:t>
      </w:r>
      <w:r>
        <w:br/>
      </w:r>
      <w:r>
        <w:br/>
      </w:r>
      <w:r>
        <w:t xml:space="preserve">Location: Australia Melbourne</w:t>
      </w:r>
    </w:p>
    <w:bookmarkStart w:id="20" w:name="executive-summary"/>
    <w:p>
      <w:pPr>
        <w:pStyle w:val="Heading2"/>
      </w:pPr>
      <w:r>
        <w:t xml:space="preserve">1. Executive Summary</w:t>
      </w:r>
    </w:p>
    <w:p>
      <w:pPr>
        <w:pStyle w:val="FirstParagraph"/>
      </w:pPr>
      <w:r>
        <w:t xml:space="preserve">This report details the comprehensive professional experience gained during an internship period as a Biomedical Engineer within the vibrant healthcare ecosystem of Australia Melbourne. The primary objective of this placement was to bridge theoretical academic knowledge with practical clinical applications, adhering strictly to the rigorous regulatory standards established by Australian health authorities. Working within</w:t>
      </w:r>
      <w:r>
        <w:t xml:space="preserve"> </w:t>
      </w:r>
      <w:r>
        <w:rPr>
          <w:bCs/>
          <w:b/>
        </w:rPr>
        <w:t xml:space="preserve">Australia Melbourne</w:t>
      </w:r>
      <w:r>
        <w:t xml:space="preserve">, a city renowned for its advancements in medical technology and research infrastructure, provided an unparalleled opportunity to observe and contribute to the lifecycle of biomedical devices.</w:t>
      </w:r>
    </w:p>
    <w:p>
      <w:pPr>
        <w:pStyle w:val="BodyText"/>
      </w:pPr>
      <w:r>
        <w:t xml:space="preserve">The internship focused on equipment maintenance, regulatory compliance analysis, and collaborative project work involving interdisciplinary teams. This document outlines the key responsibilities undertaken, technical skills acquired challenges faced and solutions implemented as well as significant professional growth achieved throughout this transformative journey in</w:t>
      </w:r>
      <w:r>
        <w:t xml:space="preserve"> </w:t>
      </w:r>
      <w:r>
        <w:rPr>
          <w:bCs/>
          <w:b/>
        </w:rPr>
        <w:t xml:space="preserve">Australia Melbourne</w:t>
      </w:r>
      <w:r>
        <w:t xml:space="preserve">.</w:t>
      </w:r>
    </w:p>
    <w:bookmarkEnd w:id="20"/>
    <w:bookmarkStart w:id="21" w:name="organization-overview"/>
    <w:p>
      <w:pPr>
        <w:pStyle w:val="Heading2"/>
      </w:pPr>
      <w:r>
        <w:t xml:space="preserve">2. Organization Overview</w:t>
      </w:r>
    </w:p>
    <w:p>
      <w:pPr>
        <w:pStyle w:val="FirstParagraph"/>
      </w:pPr>
      <w:r>
        <w:t xml:space="preserve">The internship was conducted at a leading metropolitan hospital complex located in the heart of</w:t>
      </w:r>
      <w:r>
        <w:t xml:space="preserve"> </w:t>
      </w:r>
      <w:r>
        <w:rPr>
          <w:bCs/>
          <w:b/>
        </w:rPr>
        <w:t xml:space="preserve">Australia Melbourne</w:t>
      </w:r>
      <w:r>
        <w:t xml:space="preserve">. This institution serves as a tertiary referral center, handling complex cases that require cutting-edge biomedical technology. The organization operates under strict adherence to the Therapeutic Goods Administration (TGA) guidelines and Australian Standards for medical device management.</w:t>
      </w:r>
    </w:p>
    <w:p>
      <w:pPr>
        <w:pStyle w:val="BodyText"/>
      </w:pPr>
      <w:r>
        <w:t xml:space="preserve">The Biomedical Engineering department within this facility is responsible for the procurement, installation, preventive maintenance, calibration and eventual decommissioning of over 500 pieces of clinical equipment. The team comprises senior engineers dedicated to ensuring patient safety through rigorous quality assurance protocols. Being situated in</w:t>
      </w:r>
      <w:r>
        <w:t xml:space="preserve"> </w:t>
      </w:r>
      <w:r>
        <w:rPr>
          <w:bCs/>
          <w:b/>
        </w:rPr>
        <w:t xml:space="preserve">Australia Melbourne</w:t>
      </w:r>
      <w:r>
        <w:t xml:space="preserve">, the hospital also maintains strong links with local universities and research institutes facilitating innovation in biomedical engineering practices.</w:t>
      </w:r>
    </w:p>
    <w:bookmarkEnd w:id="21"/>
    <w:bookmarkStart w:id="26" w:name="X5e233758b0ad4608067c295bda0c5e5cc8b8680"/>
    <w:p>
      <w:pPr>
        <w:pStyle w:val="Heading2"/>
      </w:pPr>
      <w:r>
        <w:t xml:space="preserve">3. Roles and Responsibilities as a Biomedical Engineer</w:t>
      </w:r>
    </w:p>
    <w:p>
      <w:pPr>
        <w:pStyle w:val="FirstParagraph"/>
      </w:pPr>
      <w:r>
        <w:t xml:space="preserve">As an intern</w:t>
      </w:r>
      <w:r>
        <w:t xml:space="preserve"> </w:t>
      </w:r>
      <w:r>
        <w:rPr>
          <w:bCs/>
          <w:b/>
        </w:rPr>
        <w:t xml:space="preserve">Biomedical Engineer</w:t>
      </w:r>
      <w:r>
        <w:t xml:space="preserve">, my role was multifaceted, requiring attention to detail technical proficiency and strong communication skills. The following key responsibilities were central to the position:</w:t>
      </w:r>
    </w:p>
    <w:bookmarkStart w:id="22" w:name="X25276b77d4a4647583fc35ade2db6d135f02174"/>
    <w:p>
      <w:pPr>
        <w:pStyle w:val="Heading3"/>
      </w:pPr>
      <w:r>
        <w:t xml:space="preserve">A. Preventive Maintenance and Calibration</w:t>
      </w:r>
    </w:p>
    <w:p>
      <w:pPr>
        <w:pStyle w:val="FirstParagraph"/>
      </w:pPr>
      <w:r>
        <w:br/>
      </w:r>
    </w:p>
    <w:p>
      <w:pPr>
        <w:pStyle w:val="BodyText"/>
      </w:pPr>
      <w:r>
        <w:t xml:space="preserve">I assisted senior engineers in conducting scheduled preventive maintenance on critical care equipment such as patient monitors infusion pumps ventilators and defibrillators. This process involved detailed inspection of mechanical components testing electrical safety parameters and calibrating sensors to ensure accuracy in clinical readings.</w:t>
      </w:r>
    </w:p>
    <w:bookmarkEnd w:id="22"/>
    <w:bookmarkStart w:id="23" w:name="b.-troubleshooting-and-repair"/>
    <w:p>
      <w:pPr>
        <w:pStyle w:val="Heading3"/>
      </w:pPr>
      <w:r>
        <w:t xml:space="preserve">B. Troubleshooting and Repair</w:t>
      </w:r>
    </w:p>
    <w:p>
      <w:pPr>
        <w:pStyle w:val="FirstParagraph"/>
      </w:pPr>
      <w:r>
        <w:br/>
      </w:r>
    </w:p>
    <w:p>
      <w:pPr>
        <w:pStyle w:val="BodyText"/>
      </w:pPr>
      <w:r>
        <w:t xml:space="preserve">A significant portion of the internship involved troubleshooting faulty equipment reported by clinical staff. I learned how to diagnose electrical faults replace defective circuit boards and reprogram software modules embedded within medical devices. This hands-on experience was crucial in understanding the failure modes of biomedical instruments.</w:t>
      </w:r>
    </w:p>
    <w:bookmarkEnd w:id="23"/>
    <w:bookmarkStart w:id="24" w:name="X5220e189df61a43d5c612a8c7deb6e20b703398"/>
    <w:p>
      <w:pPr>
        <w:pStyle w:val="Heading3"/>
      </w:pPr>
      <w:r>
        <w:t xml:space="preserve">C. Regulatory Compliance and Documentation</w:t>
      </w:r>
    </w:p>
    <w:p>
      <w:pPr>
        <w:pStyle w:val="FirstParagraph"/>
      </w:pPr>
      <w:r>
        <w:br/>
      </w:r>
    </w:p>
    <w:p>
      <w:pPr>
        <w:pStyle w:val="BodyText"/>
      </w:pPr>
      <w:r>
        <w:t xml:space="preserve">In</w:t>
      </w:r>
      <w:r>
        <w:t xml:space="preserve"> </w:t>
      </w:r>
      <w:r>
        <w:rPr>
          <w:bCs/>
          <w:b/>
        </w:rPr>
        <w:t xml:space="preserve">Australia Melbourne</w:t>
      </w:r>
      <w:r>
        <w:t xml:space="preserve">, compliance with health regulations is paramount. I was involved in updating asset management databases ensuring that every piece of equipment had up-to-date service records and safety certificates. This included preparing reports for internal audits and assisting in the documentation required for TGA compliance.</w:t>
      </w:r>
    </w:p>
    <w:bookmarkEnd w:id="24"/>
    <w:bookmarkStart w:id="25" w:name="d.-collaboration-with-clinical-staff"/>
    <w:p>
      <w:pPr>
        <w:pStyle w:val="Heading3"/>
      </w:pPr>
      <w:r>
        <w:t xml:space="preserve">D. Collaboration with Clinical Staff</w:t>
      </w:r>
    </w:p>
    <w:p>
      <w:pPr>
        <w:pStyle w:val="FirstParagraph"/>
      </w:pPr>
      <w:r>
        <w:br/>
      </w:r>
    </w:p>
    <w:p>
      <w:pPr>
        <w:pStyle w:val="BodyText"/>
      </w:pPr>
      <w:r>
        <w:t xml:space="preserve">Effective communication between engineers and medical professionals is vital. I participated in multidisciplinary meetings where I explained technical limitations of certain devices to doctors and nurses offering recommendations on optimal usage to prolong device life and ensure patient safety.</w:t>
      </w:r>
    </w:p>
    <w:bookmarkEnd w:id="25"/>
    <w:bookmarkEnd w:id="26"/>
    <w:bookmarkStart w:id="29" w:name="key-projects-undertaken"/>
    <w:p>
      <w:pPr>
        <w:pStyle w:val="Heading2"/>
      </w:pPr>
      <w:r>
        <w:t xml:space="preserve">4. Key Projects Undertaken</w:t>
      </w:r>
    </w:p>
    <w:bookmarkStart w:id="27" w:name="X575586cbf36a4ecc853ee0612a9df87eecb6b70"/>
    <w:p>
      <w:pPr>
        <w:pStyle w:val="Heading3"/>
      </w:pPr>
      <w:r>
        <w:t xml:space="preserve">A. Implementation of IoT-Based Asset Tracking</w:t>
      </w:r>
    </w:p>
    <w:p>
      <w:pPr>
        <w:pStyle w:val="FirstParagraph"/>
      </w:pPr>
      <w:r>
        <w:br/>
      </w:r>
    </w:p>
    <w:p>
      <w:pPr>
        <w:pStyle w:val="BodyText"/>
      </w:pPr>
      <w:r>
        <w:t xml:space="preserve">One of the highlight projects involved assisting in the pilot implementation of an Internet of Things (IoT) tracking system for high-value mobile biomedical equipment across the hospital wings in</w:t>
      </w:r>
      <w:r>
        <w:t xml:space="preserve"> </w:t>
      </w:r>
      <w:r>
        <w:rPr>
          <w:bCs/>
          <w:b/>
        </w:rPr>
        <w:t xml:space="preserve">Australia Melbourne</w:t>
      </w:r>
      <w:r>
        <w:t xml:space="preserve">. My role included analyzing data from sensors that tracked location and usage patterns.</w:t>
      </w:r>
    </w:p>
    <w:p>
      <w:pPr>
        <w:pStyle w:val="BodyText"/>
      </w:pPr>
      <w:r>
        <w:t xml:space="preserve">I utilized software tools to process this data identifying bottlenecks where equipment was frequently misplaced or underutilized. The insights gained helped the department optimize resource allocation leading to a 15% improvement in equipment availability during peak hours.</w:t>
      </w:r>
    </w:p>
    <w:bookmarkEnd w:id="27"/>
    <w:bookmarkStart w:id="28" w:name="Xd136dffe69ff36403f2b85766a2d93ea04cc883"/>
    <w:p>
      <w:pPr>
        <w:pStyle w:val="Heading3"/>
      </w:pPr>
      <w:r>
        <w:t xml:space="preserve">B. Audit of Infusion Pump Safety Protocols</w:t>
      </w:r>
    </w:p>
    <w:p>
      <w:pPr>
        <w:pStyle w:val="FirstParagraph"/>
      </w:pPr>
      <w:r>
        <w:br/>
      </w:r>
    </w:p>
    <w:p>
      <w:pPr>
        <w:pStyle w:val="BodyText"/>
      </w:pPr>
      <w:r>
        <w:t xml:space="preserve">I led a project focused on auditing the safety profiles of infusion pumps currently in use within pediatric wards. This involved checking software versions against manufacturer updates and performing electrical safety tests to ensure protection against leakage currents.</w:t>
      </w:r>
    </w:p>
    <w:p>
      <w:pPr>
        <w:pStyle w:val="BodyText"/>
      </w:pPr>
      <w:r>
        <w:t xml:space="preserve">The project required meticulous attention to detail as even minor errors could compromise patient safety. The final report was presented to the hospital's clinical governance committee and several recommendations were adopted for future procurement cycles.</w:t>
      </w:r>
    </w:p>
    <w:bookmarkEnd w:id="28"/>
    <w:bookmarkEnd w:id="29"/>
    <w:bookmarkStart w:id="30" w:name="X2df8f9721dd3fb74a4d93f2ad979016293f4da7"/>
    <w:p>
      <w:pPr>
        <w:pStyle w:val="Heading2"/>
      </w:pPr>
      <w:r>
        <w:t xml:space="preserve">5. Challenges Faced and Solutions Implemented</w:t>
      </w:r>
    </w:p>
    <w:p>
      <w:pPr>
        <w:pStyle w:val="FirstParagraph"/>
      </w:pPr>
      <w:r>
        <w:t xml:space="preserve">Navigating the complex landscape of biomedical engineering in</w:t>
      </w:r>
      <w:r>
        <w:t xml:space="preserve"> </w:t>
      </w:r>
      <w:r>
        <w:rPr>
          <w:bCs/>
          <w:b/>
        </w:rPr>
        <w:t xml:space="preserve">Australia Melbourne</w:t>
      </w:r>
      <w:r>
        <w:t xml:space="preserve"> </w:t>
      </w:r>
      <w:r>
        <w:t xml:space="preserve">presented several challenges. Initially, the sheer volume of proprietary software used by different manufacturers was daunting.</w:t>
      </w:r>
    </w:p>
    <w:p>
      <w:pPr>
        <w:pStyle w:val="BodyText"/>
      </w:pPr>
      <w:r>
        <w:rPr>
          <w:bCs/>
          <w:b/>
        </w:rPr>
        <w:t xml:space="preserve">Solution:</w:t>
      </w:r>
      <w:r>
        <w:br/>
      </w:r>
      <w:r>
        <w:t xml:space="preserve">To overcome this I dedicated time after hours to study technical manuals and online forums specific to each device type. Additionally I sought mentorship from senior engineers who provided insights into common troubleshooting pathways for legacy systems.</w:t>
      </w:r>
    </w:p>
    <w:p>
      <w:pPr>
        <w:pStyle w:val="BodyText"/>
      </w:pPr>
      <w:r>
        <w:t xml:space="preserve">Another challenge was managing the pressure of urgent repair requests in a busy metropolitan hospital. Learning to prioritize tasks based on criticality while maintaining quality standards was difficult initially.</w:t>
      </w:r>
    </w:p>
    <w:p>
      <w:pPr>
        <w:pStyle w:val="BodyText"/>
      </w:pPr>
      <w:r>
        <w:rPr>
          <w:bCs/>
          <w:b/>
        </w:rPr>
        <w:t xml:space="preserve">Solution:</w:t>
      </w:r>
      <w:r>
        <w:br/>
      </w:r>
      <w:r>
        <w:t xml:space="preserve">I developed a systematic approach to triaging incidents using severity matrices provided by the hospital protocols. This allowed me to effectively communicate expected turnaround times to clinical staff reducing anxiety and improving workflow efficiency.</w:t>
      </w:r>
    </w:p>
    <w:bookmarkEnd w:id="30"/>
    <w:bookmarkStart w:id="31" w:name="X0785a77b52ee686badd30ceade3f450c1765db8"/>
    <w:p>
      <w:pPr>
        <w:pStyle w:val="Heading2"/>
      </w:pPr>
      <w:r>
        <w:t xml:space="preserve">6. Professional Development and Skills Acquired</w:t>
      </w:r>
    </w:p>
    <w:p>
      <w:pPr>
        <w:pStyle w:val="FirstParagraph"/>
      </w:pPr>
      <w:r>
        <w:t xml:space="preserve">This internship significantly enhanced my technical competencies as a</w:t>
      </w:r>
      <w:r>
        <w:t xml:space="preserve"> </w:t>
      </w:r>
      <w:r>
        <w:rPr>
          <w:bCs/>
          <w:b/>
        </w:rPr>
        <w:t xml:space="preserve">Biomedical Engineer</w:t>
      </w:r>
      <w:r>
        <w:t xml:space="preserve">. I gained proficiency in:</w:t>
      </w:r>
    </w:p>
    <w:p>
      <w:pPr>
        <w:numPr>
          <w:ilvl w:val="0"/>
          <w:numId w:val="1001"/>
        </w:numPr>
        <w:pStyle w:val="Compact"/>
      </w:pPr>
      <w:r>
        <w:t xml:space="preserve">Data analysis for IoT projects.</w:t>
      </w:r>
    </w:p>
    <w:p>
      <w:pPr>
        <w:numPr>
          <w:ilvl w:val="0"/>
          <w:numId w:val="1002"/>
        </w:numPr>
        <w:pStyle w:val="Compact"/>
      </w:pPr>
      <w:r>
        <w:t xml:space="preserve">Circuit board level diagnostics.</w:t>
      </w:r>
    </w:p>
    <w:p>
      <w:pPr>
        <w:numPr>
          <w:ilvl w:val="0"/>
          <w:numId w:val="1003"/>
        </w:numPr>
        <w:pStyle w:val="Compact"/>
      </w:pPr>
      <w:r>
        <w:t xml:space="preserve">Navigating TGA regulatory frameworks.</w:t>
      </w:r>
    </w:p>
    <w:p>
      <w:pPr>
        <w:pStyle w:val="FirstParagraph"/>
      </w:pPr>
      <w:r>
        <w:t xml:space="preserve">Soft skills also improved dramatically. Working in</w:t>
      </w:r>
      <w:r>
        <w:t xml:space="preserve"> </w:t>
      </w:r>
      <w:r>
        <w:rPr>
          <w:bCs/>
          <w:b/>
        </w:rPr>
        <w:t xml:space="preserve">Australia Melbourne</w:t>
      </w:r>
    </w:p>
    <w:bookmarkEnd w:id="31"/>
    <w:bookmarkStart w:id="32" w:name="conclusion"/>
    <w:p>
      <w:pPr>
        <w:pStyle w:val="Heading2"/>
      </w:pPr>
      <w:r>
        <w:t xml:space="preserve">7. Conclusion</w:t>
      </w:r>
    </w:p>
    <w:p>
      <w:pPr>
        <w:pStyle w:val="FirstParagraph"/>
      </w:pPr>
      <w:r>
        <w:t xml:space="preserve">The internship as a</w:t>
      </w:r>
      <w:r>
        <w:t xml:space="preserve"> </w:t>
      </w:r>
      <w:r>
        <w:rPr>
          <w:bCs/>
          <w:b/>
        </w:rPr>
        <w:t xml:space="preserve">Biomedical Engineer</w:t>
      </w:r>
      <w:r>
        <w:t xml:space="preserve"> </w:t>
      </w:r>
      <w:r>
        <w:t xml:space="preserve">in</w:t>
      </w:r>
      <w:r>
        <w:t xml:space="preserve"> </w:t>
      </w:r>
      <w:r>
        <w:rPr>
          <w:bCs/>
          <w:b/>
        </w:rPr>
        <w:t xml:space="preserve">Australia Melbourne</w:t>
      </w:r>
      <w:r>
        <w:br/>
      </w:r>
      <w:r>
        <w:t xml:space="preserve">has been an invaluable experience that has shaped my professional identity. It provided a robust platform to apply theoretical knowledge to real-world problems contributing meaningfully to patient care and hospital operations.</w:t>
      </w:r>
    </w:p>
    <w:p>
      <w:pPr>
        <w:pStyle w:val="BodyText"/>
      </w:pPr>
      <w:r>
        <w:t xml:space="preserve">The rigorous standards, advanced technology, and collaborative culture encountered in</w:t>
      </w:r>
      <w:r>
        <w:t xml:space="preserve"> </w:t>
      </w:r>
      <w:r>
        <w:rPr>
          <w:bCs/>
          <w:b/>
        </w:rPr>
        <w:t xml:space="preserve">Australia Melbourne</w:t>
      </w:r>
      <w:r>
        <w:t xml:space="preserve"> </w:t>
      </w:r>
      <w:r>
        <w:t xml:space="preserve">have set a high benchmark for my future career aspirations. I leave this program with enhanced technical skills regulatory awareness and a deep appreciation for the impact of biomedical engineering on public health.</w:t>
      </w:r>
    </w:p>
    <w:p>
      <w:pPr>
        <w:pStyle w:val="BodyText"/>
      </w:pPr>
      <w:r>
        <w:t xml:space="preserve">I am confident that the experiences gained here will serve as a strong foundation for my continued growth in the field ensuring that I can contribute effectively to innovations in medical technology globally.</w:t>
      </w:r>
    </w:p>
    <w:p>
      <w:pPr>
        <w:pStyle w:val="BodyText"/>
      </w:pPr>
      <w:r>
        <w:rPr>
          <w:iCs/>
          <w:i/>
        </w:rPr>
        <w:t xml:space="preserve">End of Report</w:t>
      </w:r>
    </w:p>
    <w:p>
      <w:pPr>
        <w:pStyle w:val="BodyText"/>
      </w:pPr>
      <w:r>
        <w:br/>
      </w:r>
      <w:r>
        <w:t xml:space="preserve">Signed,</w:t>
      </w:r>
      <w:r>
        <w:br/>
      </w:r>
      <w:r>
        <w:br/>
      </w:r>
      <w:r>
        <w:t xml:space="preserve">Alex Thompson</w:t>
      </w:r>
      <w:r>
        <w:br/>
      </w:r>
      <w:r>
        <w:br/>
      </w:r>
      <w:r>
        <w:t xml:space="preserve">Biomedical Engineering Intern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Australia Melbourne</dc:title>
  <dc:creator/>
  <dc:language>en</dc:language>
  <cp:keywords/>
  <dcterms:created xsi:type="dcterms:W3CDTF">2026-07-29T07:34:17Z</dcterms:created>
  <dcterms:modified xsi:type="dcterms:W3CDTF">2026-07-29T07:34:17Z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