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Review Committee</w:t>
      </w:r>
      <w:r>
        <w:br/>
      </w:r>
    </w:p>
    <w:bookmarkStart w:id="20" w:name="executive-summary"/>
    <w:p>
      <w:pPr>
        <w:pStyle w:val="Heading2"/>
      </w:pPr>
      <w:r>
        <w:t xml:space="preserve">1. Executive Summary</w:t>
      </w:r>
    </w:p>
    <w:p>
      <w:pPr>
        <w:pStyle w:val="FirstParagraph"/>
      </w:pPr>
      <w:r>
        <w:t xml:space="preserve">This report details my comprehensive internship experience as a Biomedical Engineer in the vibrant and technologically advanced region of Canada Vancouver. Over the course of six months, I had the privilege of working with leading medical technology firms and healthcare institutions in this bustling metropolitan area. The primary objective was to apply theoretical knowledge acquired during academic studies to real-world clinical engineering challenges, specifically focusing on medical device maintenance, regulatory compliance under Health Canada standards, and innovative patient care solutions. This document serves as a formal record of my professional development, technical achievements,</w:t>
      </w:r>
    </w:p>
    <w:bookmarkEnd w:id="20"/>
    <w:bookmarkEnd w:id="21"/>
    <w:bookmarkStart w:id="22" w:name="introduction"/>
    <w:p>
      <w:pPr>
        <w:pStyle w:val="Heading2"/>
      </w:pPr>
      <w:r>
        <w:t xml:space="preserve">2. Introduction</w:t>
      </w:r>
    </w:p>
    <w:p>
      <w:pPr>
        <w:pStyle w:val="FirstParagraph"/>
      </w:pPr>
      <w:r>
        <w:t xml:space="preserve">The field of Biomedical Engineering is at the forefront of medical innovation, bridging the gap between engineering principles and biological sciences. Choosing to complete my internship in Canada Vancouver was a strategic decision driven by the city’s reputation as a global hub for life sciences and digital health technologies. Vancouver’s unique healthcare landscape, characterized by a diverse population and state-of-the-art facilities such as St. Paul's Hospital and the BC Children's Hospital, provided an ideal environment for practical learning.</w:t>
      </w:r>
    </w:p>
    <w:p>
      <w:pPr>
        <w:pStyle w:val="BodyText"/>
      </w:pPr>
      <w:r>
        <w:t xml:space="preserve">The role of a Biomedical Engineer in this context is multifaceted. It involves not only the technical maintenance of medical equipment but also ensuring that all devices meet rigorous safety standards mandated by Health Canada and provincial health authorities. This internship aimed to immerse me in these responsibilities, fostering a deep understanding of the operational dynamics within Canada Vancouver's healthcare infrastructure.</w:t>
      </w:r>
    </w:p>
    <w:bookmarkEnd w:id="22"/>
    <w:bookmarkStart w:id="23" w:name="internship-objectives"/>
    <w:p>
      <w:pPr>
        <w:pStyle w:val="Heading2"/>
      </w:pPr>
      <w:r>
        <w:t xml:space="preserve">3. Internship Objectives</w:t>
      </w:r>
    </w:p>
    <w:p>
      <w:pPr>
        <w:numPr>
          <w:ilvl w:val="0"/>
          <w:numId w:val="1001"/>
        </w:numPr>
        <w:pStyle w:val="Compact"/>
      </w:pPr>
      <w:r>
        <w:rPr>
          <w:bCs/>
          <w:b/>
        </w:rPr>
        <w:t xml:space="preserve">To gain practical experience</w:t>
      </w:r>
    </w:p>
    <w:p>
      <w:pPr>
        <w:numPr>
          <w:ilvl w:val="0"/>
          <w:numId w:val="1001"/>
        </w:numPr>
        <w:pStyle w:val="Compact"/>
      </w:pPr>
      <w:r>
        <w:rPr>
          <w:bCs/>
          <w:b/>
        </w:rPr>
        <w:t xml:space="preserve">To understand regulatory frameworks:</w:t>
      </w:r>
    </w:p>
    <w:p>
      <w:pPr>
        <w:numPr>
          <w:ilvl w:val="0"/>
          <w:numId w:val="1001"/>
        </w:numPr>
        <w:pStyle w:val="Compact"/>
      </w:pPr>
      <w:r>
        <w:rPr>
          <w:bCs/>
          <w:b/>
        </w:rPr>
        <w:t xml:space="preserve">To enhance soft skills:</w:t>
      </w:r>
    </w:p>
    <w:p>
      <w:pPr>
        <w:numPr>
          <w:ilvl w:val="0"/>
          <w:numId w:val="1001"/>
        </w:numPr>
        <w:pStyle w:val="Compact"/>
      </w:pPr>
      <w:r>
        <w:rPr>
          <w:bCs/>
          <w:b/>
        </w:rPr>
        <w:t xml:space="preserve">To contribute to innovation:</w:t>
      </w:r>
    </w:p>
    <w:bookmarkEnd w:id="23"/>
    <w:bookmarkStart w:id="27" w:name="detailed-activities-and-responsibilities"/>
    <w:p>
      <w:pPr>
        <w:pStyle w:val="Heading2"/>
      </w:pPr>
      <w:r>
        <w:t xml:space="preserve">4. Detailed Activities and Responsibilities</w:t>
      </w:r>
    </w:p>
    <w:bookmarkStart w:id="24" w:name="X0bb543a056134a6dcbda05199b3f9d0e972e71e"/>
    <w:p>
      <w:pPr>
        <w:pStyle w:val="Heading3"/>
      </w:pPr>
      <w:r>
        <w:rPr>
          <w:bCs/>
          <w:b/>
        </w:rPr>
        <w:t xml:space="preserve">A. Medical Device Maintenance and Troubleshooting</w:t>
      </w:r>
    </w:p>
    <w:p>
      <w:pPr>
        <w:pStyle w:val="FirstParagraph"/>
      </w:pPr>
      <w:r>
        <w:t xml:space="preserve">A significant portion of my time was spent on the biomedical equipment management team. In Canada Vancouver, hospitals operate with minimal downtime for critical care units, making rapid response times essential. I assisted senior engineers in diagnosing faults in patient ventilators and infusion pumps. One notable task involved troubleshooting a recurring error code on a specific model of cardiac monitor used across several clinics in the downtown core of Canada Vancouver. By analyzing system logs and cross-referencing with manufacturer technical bulletins, I helped identify a software glitch that was causing intermittent sensor failures. This experience highlighted the importance of continuous firmware updates in maintaining patient safety.</w:t>
      </w:r>
    </w:p>
    <w:bookmarkEnd w:id="24"/>
    <w:bookmarkStart w:id="25" w:name="X551ba9e2646478576d7aee829e7a2aa2503c03d"/>
    <w:p>
      <w:pPr>
        <w:pStyle w:val="Heading3"/>
      </w:pPr>
      <w:r>
        <w:rPr>
          <w:bCs/>
          <w:b/>
        </w:rPr>
        <w:t xml:space="preserve">B. Regulatory Compliance and Risk Management</w:t>
      </w:r>
    </w:p>
    <w:p>
      <w:pPr>
        <w:pStyle w:val="FirstParagraph"/>
      </w:pPr>
      <w:r>
        <w:t xml:space="preserve">Working in Canada Vancouver required strict adherence to Health Canada’s Medical Devices Regulations. I participated in audits to ensure that all biomedical devices were properly labeled, calibrated, and documented. This process involved verifying that equipment met the safety standards outlined in the Canadian Standards Association (CSA) guidelines. I learned how to conduct risk assessments for new equipment purchases, evaluating factors such as electrical safety, mechanical stability, and potential biological hazards. This aspect of the internship was crucial for understanding the legal and ethical obligations of a Biomedical Engineer practicing in Canada.</w:t>
      </w:r>
    </w:p>
    <w:bookmarkEnd w:id="25"/>
    <w:bookmarkStart w:id="26" w:name="X2ac03f4a9e527c53eba119d72d2bcf8e23681d4"/>
    <w:p>
      <w:pPr>
        <w:pStyle w:val="Heading3"/>
      </w:pPr>
      <w:r>
        <w:rPr>
          <w:bCs/>
          <w:b/>
        </w:rPr>
        <w:t xml:space="preserve">C. Innovative Project: Elderly Care Assistive Technology</w:t>
      </w:r>
    </w:p>
    <w:p>
      <w:pPr>
        <w:pStyle w:val="FirstParagraph"/>
      </w:pPr>
      <w:r>
        <w:t xml:space="preserve">In partnership with a local startup in Vancouver’s tech corridor, I contributed to a project aimed at developing wearable health monitors for the elderly. The goal was to create a device that could monitor vital signs and alert caregivers in case of falls or irregular heart rhythms. My role involved designing the circuit board layout and ensuring the device was waterproof and durable enough for daily use. This project underscored the importance of user-centric design in biomedical engineering, particularly when addressing the specific needs of aging populations in urban centers like Canada Vancouver.</w:t>
      </w:r>
    </w:p>
    <w:bookmarkEnd w:id="26"/>
    <w:bookmarkEnd w:id="27"/>
    <w:bookmarkStart w:id="28" w:name="challenges-faced"/>
    <w:p>
      <w:pPr>
        <w:pStyle w:val="Heading2"/>
      </w:pPr>
      <w:r>
        <w:t xml:space="preserve">5. Challenges Faced</w:t>
      </w:r>
    </w:p>
    <w:p>
      <w:pPr>
        <w:pStyle w:val="FirstParagraph"/>
      </w:pPr>
      <w:r>
        <w:t xml:space="preserve">The internship was not without its challenges. The fast-paced environment of healthcare facilities in Canada Vancouver often presented urgent requests that required immediate attention, sometimes interrupting planned maintenance schedules. Additionally, navigating the complex regulatory landscape posed a steep learning curve initially. Understanding the nuances between federal regulations by Health Canada and provincial policies specific to British Columbia took considerable effort.</w:t>
      </w:r>
    </w:p>
    <w:p>
      <w:pPr>
        <w:pStyle w:val="BodyText"/>
      </w:pPr>
      <w:r>
        <w:t xml:space="preserve">Another challenge was adapting to the multicultural environment of Vancouver’s healthcare system. Effective communication with patients and staff from diverse cultural backgrounds required empathy, patience, and clear language skills. This experience taught me that technical expertise must be complemented by strong interpersonal abilities to ensure comprehensive patient care.</w:t>
      </w:r>
    </w:p>
    <w:bookmarkEnd w:id="28"/>
    <w:bookmarkStart w:id="29" w:name="key-learnings-and-skill-development"/>
    <w:p>
      <w:pPr>
        <w:pStyle w:val="Heading2"/>
      </w:pPr>
      <w:r>
        <w:t xml:space="preserve">6. Key Learnings and Skill Development</w:t>
      </w:r>
    </w:p>
    <w:p>
      <w:pPr>
        <w:numPr>
          <w:ilvl w:val="0"/>
          <w:numId w:val="1002"/>
        </w:numPr>
        <w:pStyle w:val="Compact"/>
      </w:pPr>
    </w:p>
    <w:p>
      <w:pPr>
        <w:numPr>
          <w:ilvl w:val="0"/>
          <w:numId w:val="1002"/>
        </w:numPr>
        <w:pStyle w:val="Compact"/>
      </w:pPr>
    </w:p>
    <w:p>
      <w:pPr>
        <w:numPr>
          <w:ilvl w:val="0"/>
          <w:numId w:val="1002"/>
        </w:numPr>
        <w:pStyle w:val="Compact"/>
      </w:pPr>
    </w:p>
    <w:bookmarkEnd w:id="29"/>
    <w:p>
      <w:pPr>
        <w:pStyle w:val="FirstParagraph"/>
      </w:pPr>
      <w:r>
        <w:t xml:space="preserve">Career Impact and Future Outlook</w:t>
      </w:r>
    </w:p>
    <w:p>
      <w:pPr>
        <w:pStyle w:val="BodyText"/>
      </w:pPr>
      <w:r>
        <w:t xml:space="preserve">This internship has significantly shaped my career aspirations. Working as a Biomedical Engineer in Canada Vancouver has provided me with a solid foundation in both the technical and regulatory aspects of the profession. I have developed a keen interest in medical device innovation, particularly in areas related to telemedicine and remote patient monitoring, which are increasingly relevant post-pandemic.</w:t>
      </w:r>
    </w:p>
    <w:p>
      <w:pPr>
        <w:pStyle w:val="BodyText"/>
      </w:pPr>
      <w:r>
        <w:t xml:space="preserve">The experience gained here has not only improved my technical competencies but also broadened my perspective on the global impact of biomedical engineering. Canada Vancouver’s commitment to healthcare innovation serves as a model for other regions worldwide. As I move forward in my career, I aim to contribute further to advancements in medical technology that improve patient outcomes and streamline healthcare delivery.</w:t>
      </w:r>
    </w:p>
    <w:bookmarkStart w:id="30" w:name="conclusion"/>
    <w:p>
      <w:pPr>
        <w:pStyle w:val="Heading2"/>
      </w:pPr>
      <w:r>
        <w:rPr>
          <w:bCs/>
          <w:b/>
        </w:rPr>
        <w:t xml:space="preserve">Conclusion</w:t>
      </w:r>
    </w:p>
    <w:p>
      <w:pPr>
        <w:pStyle w:val="FirstParagraph"/>
      </w:pPr>
      <w:r>
        <w:t xml:space="preserve">In conclusion, my internship as a Biomedical Engineer in Canada Vancouver was an invaluable experience that bridged the gap between academic theory and professional practice. The opportunities provided by the healthcare institutions and technology firms in this region allowed me to develop essential skills in medical device maintenance, regulatory compliance, and innovative design. The unique cultural and professional environment of Canada Vancouver fostered personal growth and professional development, preparing me for a successful career in biomedical engineering.</w:t>
      </w:r>
    </w:p>
    <w:p>
      <w:pPr>
        <w:pStyle w:val="BodyText"/>
      </w:pPr>
      <w:r>
        <w:t xml:space="preserve">I extend my gratitude to my supervisors, mentors, colleagues for their guidance support throughout this internship. Their expertise and dedication inspired me to strive for excellence in all aspects of my work. As I reflect on these past months, I am confident that the lessons learned will serve as a cornerstone for future professional endeavors in the dynamic field of biomedical engineering.</w:t>
      </w:r>
    </w:p>
    <w:bookmarkEnd w:id="30"/>
    <w:p>
      <w:pPr>
        <w:pStyle w:val="BodyText"/>
      </w:pPr>
      <w:r>
        <w:rPr>
          <w:iCs/>
          <w:i/>
        </w:rPr>
        <w:t xml:space="preserve">This document is intended for academic review and professional portfolio purposes. All information regarding specific hospital protocols has been generalized to protect patient privacy and institutional security.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Canada Vancouver</dc:title>
  <dc:creator/>
  <dc:language>en</dc:language>
  <cp:keywords/>
  <dcterms:created xsi:type="dcterms:W3CDTF">2026-07-29T05:45:29Z</dcterms:created>
  <dcterms:modified xsi:type="dcterms:W3CDTF">2026-07-29T05:45:29Z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