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Biomedical</w:t>
      </w:r>
      <w:r>
        <w:t xml:space="preserve"> </w:t>
      </w:r>
      <w:r>
        <w:t xml:space="preserve">Engineer</w:t>
      </w:r>
      <w:r>
        <w:t xml:space="preserve"> </w:t>
      </w:r>
      <w:r>
        <w:t xml:space="preserve">in</w:t>
      </w:r>
      <w:r>
        <w:t xml:space="preserve"> </w:t>
      </w:r>
      <w:r>
        <w:t xml:space="preserve">Colombia</w:t>
      </w:r>
      <w:r>
        <w:t xml:space="preserve"> </w:t>
      </w:r>
      <w:r>
        <w:t xml:space="preserve">Medellín</w:t>
      </w:r>
    </w:p>
    <w:bookmarkStart w:id="32" w:name="internship-report"/>
    <w:p>
      <w:pPr>
        <w:pStyle w:val="Heading1"/>
      </w:pPr>
      <w:r>
        <w:t xml:space="preserve">Internship Report</w:t>
      </w:r>
    </w:p>
    <w:p>
      <w:pPr>
        <w:pStyle w:val="FirstParagraph"/>
      </w:pPr>
      <w:r>
        <w:rPr>
          <w:bCs/>
          <w:b/>
        </w:rPr>
        <w:t xml:space="preserve">Name:</w:t>
      </w:r>
      <w:r>
        <w:t xml:space="preserve"> </w:t>
      </w:r>
      <w:r>
        <w:t xml:space="preserve">[Student Name]</w:t>
      </w:r>
      <w:r>
        <w:br/>
      </w:r>
      <w:r>
        <w:rPr>
          <w:bCs/>
          <w:b/>
        </w:rPr>
        <w:t xml:space="preserve">Institution:</w:t>
      </w:r>
      <w:r>
        <w:t xml:space="preserve"> </w:t>
      </w:r>
      <w:r>
        <w:t xml:space="preserve">[University Name]</w:t>
      </w:r>
      <w:r>
        <w:br/>
      </w:r>
      <w:r>
        <w:rPr>
          <w:bCs/>
          <w:b/>
        </w:rPr>
        <w:t xml:space="preserve">Date:</w:t>
      </w:r>
      <w:r>
        <w:t xml:space="preserve"> </w:t>
      </w:r>
      <w:r>
        <w:t xml:space="preserve">October 24, 2023</w:t>
      </w:r>
      <w:r>
        <w:br/>
      </w:r>
      <w:r>
        <w:rPr>
          <w:bCs/>
          <w:b/>
        </w:rPr>
        <w:t xml:space="preserve">Location:</w:t>
      </w:r>
      <w:r>
        <w:t xml:space="preserve"> </w:t>
      </w:r>
      <w:r>
        <w:t xml:space="preserve">Colombia Medellín</w:t>
      </w:r>
    </w:p>
    <w:bookmarkStart w:id="20" w:name="introduction"/>
    <w:p>
      <w:pPr>
        <w:pStyle w:val="Heading2"/>
      </w:pPr>
      <w:r>
        <w:t xml:space="preserve">1. Introduction</w:t>
      </w:r>
    </w:p>
    <w:p>
      <w:pPr>
        <w:pStyle w:val="FirstParagraph"/>
      </w:pPr>
      <w:r>
        <w:t xml:space="preserve">This document serves as a comprehensive academic record of the technical and professional internship completed by the undersigned student. The primary objective of this report is to detail the experiences, tasks, and learning outcomes acquired during the internship period focused on biomedical engineering. The context for this professional development was established in</w:t>
      </w:r>
      <w:r>
        <w:t xml:space="preserve"> </w:t>
      </w:r>
      <w:r>
        <w:rPr>
          <w:bCs/>
          <w:b/>
        </w:rPr>
        <w:t xml:space="preserve">Colombia Medellín</w:t>
      </w:r>
      <w:r>
        <w:t xml:space="preserve">, a city recognized not only for its vibrant cultural landscape but also for its growing technological sector and robust healthcare infrastructure. The role undertaken was that of a</w:t>
      </w:r>
      <w:r>
        <w:t xml:space="preserve"> </w:t>
      </w:r>
      <w:r>
        <w:rPr>
          <w:bCs/>
          <w:b/>
        </w:rPr>
        <w:t xml:space="preserve">Biomedical Engineer</w:t>
      </w:r>
      <w:r>
        <w:t xml:space="preserve">, a position that required the application of engineering principles to medicine and biology to help solve healthcare-related problems.</w:t>
      </w:r>
    </w:p>
    <w:p>
      <w:pPr>
        <w:pStyle w:val="BodyText"/>
      </w:pPr>
      <w:r>
        <w:t xml:space="preserve">The internship was conducted at a leading medical device hospital in Medellín, situated in the heart of Antioquia. This setting provided an unique opportunity to observe the intersection of public health policy, technological innovation, and clinical practice. The city of Medellín has undergone significant transformation in recent decades, becoming a hub for innovation and education. Within this dynamic environment, the internship aimed to bridge theoretical knowledge with practical application in maintaining and optimizing complex medical equipment.</w:t>
      </w:r>
    </w:p>
    <w:bookmarkEnd w:id="20"/>
    <w:bookmarkStart w:id="23" w:name="objectives-of-the-internship"/>
    <w:p>
      <w:pPr>
        <w:pStyle w:val="Heading2"/>
      </w:pPr>
      <w:r>
        <w:t xml:space="preserve">2. Objectives of the Internship</w:t>
      </w:r>
    </w:p>
    <w:bookmarkStart w:id="21" w:name="general-objective"/>
    <w:p>
      <w:pPr>
        <w:pStyle w:val="Heading3"/>
      </w:pPr>
      <w:r>
        <w:t xml:space="preserve">General Objective</w:t>
      </w:r>
    </w:p>
    <w:p>
      <w:pPr>
        <w:pStyle w:val="FirstParagraph"/>
      </w:pPr>
      <w:r>
        <w:t xml:space="preserve">To acquire hands-on experience in the maintenance, calibration, and management of biomedical equipment within a hospital setting in Colombia Medellín, while understanding the regulatory frameworks that govern medical devices in the region.</w:t>
      </w:r>
    </w:p>
    <w:bookmarkEnd w:id="21"/>
    <w:bookmarkStart w:id="22" w:name="specific-objectives"/>
    <w:p>
      <w:pPr>
        <w:pStyle w:val="Heading3"/>
      </w:pPr>
      <w:r>
        <w:t xml:space="preserve">Specific Objectives</w:t>
      </w:r>
    </w:p>
    <w:p>
      <w:pPr>
        <w:numPr>
          <w:ilvl w:val="0"/>
          <w:numId w:val="1001"/>
        </w:numPr>
        <w:pStyle w:val="Compact"/>
      </w:pPr>
      <w:r>
        <w:t xml:space="preserve">Analyze the operational status of critical care equipment such as ventilators, patient monitors, and dialysis machines.</w:t>
      </w:r>
    </w:p>
    <w:p>
      <w:pPr>
        <w:numPr>
          <w:ilvl w:val="0"/>
          <w:numId w:val="1001"/>
        </w:numPr>
        <w:pStyle w:val="Compact"/>
      </w:pPr>
      <w:r>
        <w:t xml:space="preserve">Audit biomedical equipment management systems to ensure compliance with local regulations in Colombia.</w:t>
      </w:r>
    </w:p>
    <w:p>
      <w:pPr>
        <w:numPr>
          <w:ilvl w:val="0"/>
          <w:numId w:val="1001"/>
        </w:numPr>
        <w:pStyle w:val="Compact"/>
      </w:pPr>
      <w:r>
        <w:t xml:space="preserve">Collaborate with clinical engineers and medical staff to troubleshoot technical issues affecting patient care.</w:t>
      </w:r>
    </w:p>
    <w:p>
      <w:pPr>
        <w:numPr>
          <w:ilvl w:val="0"/>
          <w:numId w:val="1001"/>
        </w:numPr>
        <w:pStyle w:val="Compact"/>
      </w:pPr>
      <w:r>
        <w:t xml:space="preserve">Evaluate the lifecycle of medical devices, focusing on preventive maintenance strategies that reduce downtime in the hospital environment.</w:t>
      </w:r>
    </w:p>
    <w:bookmarkEnd w:id="22"/>
    <w:bookmarkEnd w:id="23"/>
    <w:bookmarkStart w:id="24" w:name="contextual-background-colombia-medellín"/>
    <w:p>
      <w:pPr>
        <w:pStyle w:val="Heading2"/>
      </w:pPr>
      <w:r>
        <w:t xml:space="preserve">3. Contextual Background: Colombia Medellín</w:t>
      </w:r>
    </w:p>
    <w:p>
      <w:pPr>
        <w:pStyle w:val="FirstParagraph"/>
      </w:pPr>
      <w:r>
        <w:t xml:space="preserve">The choice of location for this internship is strategic. Colombia, and specifically Medellín, has emerged as a medical tourism hub in Latin America. The healthcare sector in Colombia is characterized by a mix of public and private insurers (EPS), which creates a complex but efficient system for equipment procurement and maintenance. Medellín, being the second-largest city in the country, boasts hospitals that serve as reference centers for advanced medical technology.</w:t>
      </w:r>
    </w:p>
    <w:p>
      <w:pPr>
        <w:pStyle w:val="BodyText"/>
      </w:pPr>
      <w:r>
        <w:t xml:space="preserve">In this context, the role of the Biomedical Engineer is pivotal. The healthcare infrastructure in Colombia Medellín relies heavily on imported technology, ranging from basic diagnostic tools to high-end imaging systems like MRI and CT scanners. Ensuring that these devices function correctly requires specialized engineering skills, including electronics repair, mechanical assembly, and software troubleshooting. Furthermore, the cultural emphasis on community health in Medellín means that biomedical engineers must also engage with medical personnel to ensure that equipment usage aligns with patient safety standards.</w:t>
      </w:r>
    </w:p>
    <w:bookmarkEnd w:id="24"/>
    <w:bookmarkStart w:id="28" w:name="methodology-and-activities-performed"/>
    <w:p>
      <w:pPr>
        <w:pStyle w:val="Heading2"/>
      </w:pPr>
      <w:r>
        <w:t xml:space="preserve">4. Methodology and Activities Performed</w:t>
      </w:r>
    </w:p>
    <w:p>
      <w:pPr>
        <w:pStyle w:val="FirstParagraph"/>
      </w:pPr>
      <w:r>
        <w:t xml:space="preserve">The internship program was structured over a period of six months, divided into rotational phases focusing on different departments within the hospital. The methodology employed was based on direct observation, assisted practice, and independent troubleshooting under supervision.</w:t>
      </w:r>
    </w:p>
    <w:bookmarkStart w:id="25" w:name="preventive-maintenance-programs"/>
    <w:p>
      <w:pPr>
        <w:pStyle w:val="Heading3"/>
      </w:pPr>
      <w:r>
        <w:t xml:space="preserve">4.1 Preventive Maintenance Programs</w:t>
      </w:r>
    </w:p>
    <w:p>
      <w:pPr>
        <w:pStyle w:val="FirstParagraph"/>
      </w:pPr>
      <w:r>
        <w:t xml:space="preserve">A significant portion of the internship was dedicated to implementing and monitoring preventive maintenance schedules. In Colombia Medellín, regulatory bodies such as INVIMA (Instituto Nacional de Vigilancia de Medicamentos y Alimentos) set strict guidelines for equipment safety. As a Biomedical Engineer intern, I assisted in creating digital logs for over 500 pieces of equipment. This involved testing electrical safety parameters, verifying calibration accuracy against manufacturer specifications, and documenting any deviations from standard performance metrics.</w:t>
      </w:r>
    </w:p>
    <w:bookmarkEnd w:id="25"/>
    <w:bookmarkStart w:id="26" w:name="X5ca163f47bd7cac0d5dd928167d6c99e4aebd78"/>
    <w:p>
      <w:pPr>
        <w:pStyle w:val="Heading3"/>
      </w:pPr>
      <w:r>
        <w:t xml:space="preserve">4.2 Corrective Maintenance and Troubleshooting</w:t>
      </w:r>
    </w:p>
    <w:p>
      <w:pPr>
        <w:pStyle w:val="FirstParagraph"/>
      </w:pPr>
      <w:r>
        <w:t xml:space="preserve">The most challenging aspect of the role involved reactive maintenance. When critical equipment failed in a hospital setting in Colombia Medellín, immediate action was required to minimize disruption to patient care. I participated in the diagnostic process for malfunctioning ventilators and infusion pumps. This required using oscilloscopes, multimeters, and manufacturer-specific diagnostic software. One notable experience involved repairing a sophisticated patient monitoring system that had intermittent signal loss. Through systematic circuit tracing and component testing, the issue was identified as a faulty capacitive sensor, which was replaced to restore full functionality.</w:t>
      </w:r>
    </w:p>
    <w:bookmarkEnd w:id="26"/>
    <w:bookmarkStart w:id="27" w:name="Xb5adde6d7d258e809a12eca6fb6f4e6b9ec47ed"/>
    <w:p>
      <w:pPr>
        <w:pStyle w:val="Heading3"/>
      </w:pPr>
      <w:r>
        <w:t xml:space="preserve">4.3 Inventory Management and Procurement Support</w:t>
      </w:r>
    </w:p>
    <w:p>
      <w:pPr>
        <w:pStyle w:val="FirstParagraph"/>
      </w:pPr>
      <w:r>
        <w:t xml:space="preserve">The intern also contributed to the inventory management system. Understanding the supply chain challenges in Colombia is crucial for biomedical engineering. I assisted in evaluating quotes for replacement parts, ensuring that imported components met local regulatory standards before procurement approval. This activity provided insight into the economic constraints and logistical hurdles faced by hospitals in Medellín when sourcing specialized biomedical materials.</w:t>
      </w:r>
    </w:p>
    <w:bookmarkEnd w:id="27"/>
    <w:bookmarkEnd w:id="28"/>
    <w:bookmarkStart w:id="29" w:name="results-and-outcomes"/>
    <w:p>
      <w:pPr>
        <w:pStyle w:val="Heading2"/>
      </w:pPr>
      <w:r>
        <w:t xml:space="preserve">5. Results and Outcomes</w:t>
      </w:r>
    </w:p>
    <w:p>
      <w:pPr>
        <w:pStyle w:val="FirstParagraph"/>
      </w:pPr>
      <w:r>
        <w:t xml:space="preserve">The completion of this internship resulted in several tangible outcomes. Firstly, the maintenance logs I helped update improved the tracking accuracy of equipment status across three hospital wards. Secondly, my involvement in troubleshooting reduced the average response time for non-critical repairs by approximately 15% during my tenure. Thirdly, I developed a deeper understanding of how engineering protocols must be adapted to local contexts in Colombia Medellín.</w:t>
      </w:r>
    </w:p>
    <w:p>
      <w:pPr>
        <w:pStyle w:val="BodyText"/>
      </w:pPr>
      <w:r>
        <w:t xml:space="preserve">From a professional development perspective, the experience solidified my technical skills in biomedical instrumentation. I gained proficiency in reading complex schematic diagrams and utilizing specialized diagnostic tools. Moreover, the internship enhanced my soft skills, particularly communication and teamwork. Interacting with doctors, nurses, and administrators required clear communication of technical issues in lay terms to facilitate informed decision-making regarding patient care.</w:t>
      </w:r>
    </w:p>
    <w:bookmarkEnd w:id="29"/>
    <w:bookmarkStart w:id="30" w:name="challenges-encountered"/>
    <w:p>
      <w:pPr>
        <w:pStyle w:val="Heading2"/>
      </w:pPr>
      <w:r>
        <w:t xml:space="preserve">6. Challenges Encountered</w:t>
      </w:r>
    </w:p>
    <w:p>
      <w:pPr>
        <w:pStyle w:val="FirstParagraph"/>
      </w:pPr>
      <w:r>
        <w:t xml:space="preserve">The internship was not without its difficulties. One major challenge was the language barrier initially faced when dealing with equipment manuals written primarily in English, while hospital staff communicated in Spanish. However, this challenge also served as a learning opportunity to improve technical bilingualism. Another significant hurdle was the aging infrastructure of some older medical devices prevalent in public hospitals in Colombia Medellín. Sourcing replacement parts for obsolete technology required creative problem-solving and sometimes the fabrication of custom adapters.</w:t>
      </w:r>
    </w:p>
    <w:bookmarkEnd w:id="30"/>
    <w:bookmarkStart w:id="31" w:name="conclusions"/>
    <w:p>
      <w:pPr>
        <w:pStyle w:val="Heading2"/>
      </w:pPr>
      <w:r>
        <w:t xml:space="preserve">7. Conclusions</w:t>
      </w:r>
    </w:p>
    <w:p>
      <w:pPr>
        <w:pStyle w:val="FirstParagraph"/>
      </w:pPr>
      <w:r>
        <w:t xml:space="preserve">In conclusion, this internship report highlights the critical importance of rigorous training for Biomedical Engineers operating in complex healthcare environments. The experience gained in Colombia Medellín has been invaluable, providing a holistic view of the biomedical engineering profession that combines technical precision with administrative oversight and patient-centric care.</w:t>
      </w:r>
    </w:p>
    <w:p>
      <w:pPr>
        <w:pStyle w:val="BodyText"/>
      </w:pPr>
      <w:r>
        <w:t xml:space="preserve">The unique socio-economic and cultural landscape of Colombia Medellín offered a rich learning environment where theoretical knowledge could be tested against real-world constraints. As the healthcare sector continues to evolve in Latin America, professionals who understand both the technology and the local regulatory framework will be essential. This internship has prepared me to contribute effectively to the field of biomedical engineering, ensuring that medical devices in hospitals remain safe, reliable, and effective for patient care.</w:t>
      </w:r>
    </w:p>
    <w:p>
      <w:pPr>
        <w:pStyle w:val="BodyText"/>
      </w:pPr>
      <w:r>
        <w:rPr>
          <w:bCs/>
          <w:b/>
        </w:rPr>
        <w:t xml:space="preserve">Signed:</w:t>
      </w:r>
    </w:p>
    <w:p>
      <w:pPr>
        <w:pStyle w:val="BodyText"/>
      </w:pPr>
      <w:r>
        <w:br/>
      </w:r>
      <w:r>
        <w:br/>
      </w:r>
      <w:r>
        <w:t xml:space="preserve">___________________________</w:t>
      </w:r>
      <w:r>
        <w:br/>
      </w:r>
      <w:r>
        <w:t xml:space="preserve">[Student Name]</w:t>
      </w:r>
      <w:r>
        <w:br/>
      </w:r>
      <w:r>
        <w:t xml:space="preserve">Biomedical Engineering Intern</w:t>
      </w:r>
      <w:r>
        <w:br/>
      </w:r>
      <w:r>
        <w:br/>
      </w:r>
      <w:r>
        <w:br/>
      </w:r>
    </w:p>
    <w:p>
      <w:pPr>
        <w:pStyle w:val="BodyText"/>
      </w:pPr>
      <w:r>
        <w:rPr>
          <w:bCs/>
          <w:b/>
        </w:rPr>
        <w:t xml:space="preserve">Reviewed by:</w:t>
      </w:r>
    </w:p>
    <w:p>
      <w:pPr>
        <w:pStyle w:val="BodyText"/>
      </w:pPr>
      <w:r>
        <w:br/>
      </w:r>
      <w:r>
        <w:br/>
      </w:r>
      <w:r>
        <w:t xml:space="preserve">___________________________</w:t>
      </w:r>
      <w:r>
        <w:br/>
      </w:r>
      <w:r>
        <w:t xml:space="preserve">[Supervisor Name]</w:t>
      </w:r>
      <w:r>
        <w:br/>
      </w:r>
      <w:r>
        <w:t xml:space="preserve">Head of Biomedical Engineering Department</w:t>
      </w:r>
      <w:r>
        <w:br/>
      </w:r>
      <w:r>
        <w:t xml:space="preserve">[Hospital Name], Colombia Medellín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Biomedical Engineer in Colombia Medellín</dc:title>
  <dc:creator/>
  <dc:language>en</dc:language>
  <cp:keywords/>
  <dcterms:created xsi:type="dcterms:W3CDTF">2026-07-29T13:02:29Z</dcterms:created>
  <dcterms:modified xsi:type="dcterms:W3CDTF">2026-07-29T13:02:29Z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