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9" w:name="internship-report"/>
    <w:p>
      <w:pPr>
        <w:pStyle w:val="Heading1"/>
      </w:pPr>
      <w:r>
        <w:t xml:space="preserve">Internship Report</w:t>
      </w:r>
    </w:p>
    <w:p>
      <w:pPr>
        <w:pStyle w:val="FirstParagraph"/>
      </w:pPr>
      <w:r>
        <w:rPr>
          <w:bCs/>
          <w:b/>
        </w:rPr>
        <w:t xml:space="preserve">Date:</w:t>
      </w:r>
      <w:r>
        <w:t xml:space="preserve"> </w:t>
      </w:r>
      <w:r>
        <w:t xml:space="preserve">[Current Date]</w:t>
      </w:r>
      <w:r>
        <w:br/>
      </w: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p>
    <w:bookmarkStart w:id="20" w:name="introduction-and-contextual-overview"/>
    <w:p>
      <w:pPr>
        <w:pStyle w:val="Heading2"/>
      </w:pPr>
      <w:r>
        <w:t xml:space="preserve">Introduction and Contextual Overview</w:t>
      </w:r>
    </w:p>
    <w:p>
      <w:pPr>
        <w:pStyle w:val="FirstParagraph"/>
      </w:pPr>
      <w:r>
        <w:t xml:space="preserve">The pursuit of a degree in Biomedical Engineering requires a robust blend of theoretical knowledge and practical application. This Internship Report documents my intensive training period as an intern within the dynamic medical technology sector, specifically focusing on operations within Iraq Baghdad. The selection of Iraq Baghdad as the primary location for this internship was driven by the unique challenges and opportunities present in a developing healthcare infrastructure undergoing rapid modernization. In recent years, significant efforts have been undertaken to rehabilitate public health facilities and introduce advanced medical technologies to improve patient outcomes across the region.</w:t>
      </w:r>
    </w:p>
    <w:p>
      <w:pPr>
        <w:pStyle w:val="BodyText"/>
      </w:pPr>
      <w:r>
        <w:t xml:space="preserve">As an aspiring Biomedical Engineer, understanding how medical devices are maintained, calibrated, and utilized in resource-constrained or transitioning environments is crucial. This report serves as a comprehensive record of my experiences at Al-Kadhimiya Teaching Hospital and a partner private diagnostic center located in the heart of Iraq Baghdad. It details the technical skills acquired, challenges encountered regarding supply chains and maintenance protocols, and observations on how biomedical engineering principles are applied to sustain critical care systems in this specific geographic context.</w:t>
      </w:r>
    </w:p>
    <w:bookmarkEnd w:id="20"/>
    <w:bookmarkStart w:id="21" w:name="internship-objectives"/>
    <w:p>
      <w:pPr>
        <w:pStyle w:val="Heading2"/>
      </w:pPr>
      <w:r>
        <w:t xml:space="preserve">Internship Objectives</w:t>
      </w:r>
    </w:p>
    <w:p>
      <w:pPr>
        <w:pStyle w:val="FirstParagraph"/>
      </w:pPr>
      <w:r>
        <w:t xml:space="preserve">The primary goal of this internship was to bridge the gap between academic theory and real-world application within a complex healthcare setting. The specific objectives were structured to address the multifaceted nature of biomedical engineering in Iraq Baghdad:</w:t>
      </w:r>
    </w:p>
    <w:p>
      <w:pPr>
        <w:numPr>
          <w:ilvl w:val="0"/>
          <w:numId w:val="1001"/>
        </w:numPr>
        <w:pStyle w:val="Compact"/>
      </w:pPr>
      <w:r>
        <w:rPr>
          <w:bCs/>
          <w:b/>
        </w:rPr>
        <w:t xml:space="preserve">Maintenance and Repair Proficiency:</w:t>
      </w:r>
      <w:r>
        <w:t xml:space="preserve"> </w:t>
      </w:r>
      <w:r>
        <w:t xml:space="preserve">To gain hands-on experience in troubleshooting, repairing, and performing preventive maintenance on essential medical equipment such as electrocardiogram (ECG) machines, patient monitors, and infusion pumps.</w:t>
      </w:r>
    </w:p>
    <w:p>
      <w:pPr>
        <w:numPr>
          <w:ilvl w:val="0"/>
          <w:numId w:val="1001"/>
        </w:numPr>
        <w:pStyle w:val="Compact"/>
      </w:pPr>
      <w:r>
        <w:rPr>
          <w:bCs/>
          <w:b/>
        </w:rPr>
        <w:t xml:space="preserve">Quality Assurance Implementation:</w:t>
      </w:r>
      <w:r>
        <w:t xml:space="preserve"> </w:t>
      </w:r>
      <w:r>
        <w:t xml:space="preserve">To understand the protocols for quality control in diagnostic imaging departments within Iraq Baghdad hospitals and learn how to ensure safety standards are met despite local challenges.</w:t>
      </w:r>
    </w:p>
    <w:p>
      <w:pPr>
        <w:numPr>
          <w:ilvl w:val="0"/>
          <w:numId w:val="1001"/>
        </w:numPr>
        <w:pStyle w:val="Compact"/>
      </w:pPr>
      <w:r>
        <w:rPr>
          <w:bCs/>
          <w:b/>
        </w:rPr>
        <w:t xml:space="preserve">Safety Compliance:</w:t>
      </w:r>
      <w:r>
        <w:t xml:space="preserve"> </w:t>
      </w:r>
      <w:r>
        <w:t xml:space="preserve">To familiarize myself with electrical safety regulations and infection control practices specific to medical environments, adapting international standards to local conditions.</w:t>
      </w:r>
    </w:p>
    <w:p>
      <w:pPr>
        <w:numPr>
          <w:ilvl w:val="0"/>
          <w:numId w:val="1001"/>
        </w:numPr>
        <w:pStyle w:val="Compact"/>
      </w:pPr>
      <w:r>
        <w:rPr>
          <w:bCs/>
          <w:b/>
        </w:rPr>
        <w:t xml:space="preserve">Clinical Interaction:</w:t>
      </w:r>
      <w:r>
        <w:t xml:space="preserve"> </w:t>
      </w:r>
      <w:r>
        <w:t xml:space="preserve">To observe how Biomedical Engineers communicate with clinical staff, nursing teams, and administration regarding equipment availability and technical specifications in Iraq Baghdad.</w:t>
      </w:r>
    </w:p>
    <w:bookmarkEnd w:id="21"/>
    <w:bookmarkStart w:id="25" w:name="X9d32bc92e79a9a03f0e7e81357ae0650e95a8ea"/>
    <w:p>
      <w:pPr>
        <w:pStyle w:val="Heading2"/>
      </w:pPr>
      <w:r>
        <w:t xml:space="preserve">Description of Duties and Technical Activities</w:t>
      </w:r>
    </w:p>
    <w:p>
      <w:pPr>
        <w:pStyle w:val="FirstParagraph"/>
      </w:pPr>
      <w:r>
        <w:t xml:space="preserve">During my tenure as an intern for a Biomedical Engineer at the assigned facilities, I was exposed to a wide array of technical duties. The diversity of equipment in Iraq Baghdad required adaptability. One significant portion of my time was dedicated to the maintenance department, where we dealt with legacy equipment that often lacked readily available original manufacturer parts.</w:t>
      </w:r>
    </w:p>
    <w:bookmarkStart w:id="22" w:name="preventive-and-corrective-maintenance"/>
    <w:p>
      <w:pPr>
        <w:pStyle w:val="Heading3"/>
      </w:pPr>
      <w:r>
        <w:t xml:space="preserve">Preventive and Corrective Maintenance</w:t>
      </w:r>
    </w:p>
    <w:p>
      <w:pPr>
        <w:pStyle w:val="FirstParagraph"/>
      </w:pPr>
      <w:r>
        <w:t xml:space="preserve">I assisted senior biomedical engineers in conducting preventive maintenance schedules. This involved cleaning internal components, checking calibration accuracy, and verifying alarm functionalities on patient monitoring systems. A critical part of this task was documenting the status of each device to create a reliable asset register for the hospital administration in Iraq Baghdad. Additionally, I participated in corrective maintenance tasks where sudden breakdowns occurred due to power fluctuations—a common challenge in certain areas—requiring quick diagnosis and temporary stabilization solutions.</w:t>
      </w:r>
    </w:p>
    <w:bookmarkEnd w:id="22"/>
    <w:bookmarkStart w:id="23" w:name="diagnostics-and-calibration"/>
    <w:p>
      <w:pPr>
        <w:pStyle w:val="Heading3"/>
      </w:pPr>
      <w:r>
        <w:t xml:space="preserve">Diagnostics and Calibration</w:t>
      </w:r>
    </w:p>
    <w:p>
      <w:pPr>
        <w:pStyle w:val="FirstParagraph"/>
      </w:pPr>
      <w:r>
        <w:t xml:space="preserve">In the diagnostic imaging department, I observed the rigorous calibration processes for X-ray machines and ultrasound units. Ensuring image clarity while minimizing radiation exposure is paramount. I learned how to use test phantoms for ultrasound calibration and how to verify kilovoltage peak (kVp) settings on radiographic systems under strict supervision.</w:t>
      </w:r>
    </w:p>
    <w:bookmarkEnd w:id="23"/>
    <w:bookmarkStart w:id="24" w:name="inventory-management-and-supply-chain"/>
    <w:p>
      <w:pPr>
        <w:pStyle w:val="Heading3"/>
      </w:pPr>
      <w:r>
        <w:t xml:space="preserve">Inventory Management and Supply Chain</w:t>
      </w:r>
    </w:p>
    <w:p>
      <w:pPr>
        <w:pStyle w:val="FirstParagraph"/>
      </w:pPr>
      <w:r>
        <w:t xml:space="preserve">A significant aspect of working as a Biomedical Engineer in Iraq Baghdad involves navigating the supply chain. I was involved in inventory audits, identifying critical spare parts for essential equipment. This experience highlighted the importance of strategic stock management to prevent operational downtime caused by waiting for imported components.</w:t>
      </w:r>
    </w:p>
    <w:bookmarkEnd w:id="24"/>
    <w:bookmarkEnd w:id="25"/>
    <w:bookmarkStart w:id="26" w:name="challenges-encountered-and-solutions"/>
    <w:p>
      <w:pPr>
        <w:pStyle w:val="Heading2"/>
      </w:pPr>
      <w:r>
        <w:t xml:space="preserve">Challenges Encountered and Solutions</w:t>
      </w:r>
    </w:p>
    <w:p>
      <w:pPr>
        <w:pStyle w:val="FirstParagraph"/>
      </w:pPr>
      <w:r>
        <w:t xml:space="preserve">The environment in Iraq Baghdad presents distinct challenges that directly impact biomedical engineering operations. The most prominent challenge identified during this internship was the instability of power infrastructure. Frequent voltage surges can damage sensitive electronic circuits in medical devices, leading to frequent breakdowns and increased wear and tear on equipment.</w:t>
      </w:r>
    </w:p>
    <w:p>
      <w:pPr>
        <w:pStyle w:val="BodyText"/>
      </w:pPr>
      <w:r>
        <w:t xml:space="preserve">To mitigate these risks, I observed the implementation of industrial-grade voltage stabilizers and Uninterruptible Power Supply (UPS) units for critical life-support devices. Another significant challenge was the scarcity of specific spare parts due to import restrictions or logistical delays. As an intern, I learned creative problem-solving techniques, such as cannibalizing non-critical components from obsolete machines to repair functional ones—a practice often necessary in resource-limited settings.</w:t>
      </w:r>
    </w:p>
    <w:p>
      <w:pPr>
        <w:pStyle w:val="BodyText"/>
      </w:pPr>
      <w:r>
        <w:t xml:space="preserve">Furthermore, language barriers occasionally arose when dealing with technical documentation written in languages other than Arabic or English. However, the collaborative spirit among the biomedical team facilitated knowledge sharing and translation of critical maintenance manuals.</w:t>
      </w:r>
    </w:p>
    <w:bookmarkEnd w:id="26"/>
    <w:bookmarkStart w:id="27" w:name="Xf5e3a5082dafe2004f71e134758d77d9004bd54"/>
    <w:p>
      <w:pPr>
        <w:pStyle w:val="Heading2"/>
      </w:pPr>
      <w:r>
        <w:t xml:space="preserve">Skills Acquired and Professional Development</w:t>
      </w:r>
    </w:p>
    <w:p>
      <w:pPr>
        <w:pStyle w:val="FirstParagraph"/>
      </w:pPr>
      <w:r>
        <w:t xml:space="preserve">This internship significantly enhanced my technical competencies as a Biomedical Engineer. I gained proficiency in using diagnostic tools such as multimeters, oscilloscopes, and electrical safety analyzers. More importantly, I developed a deeper understanding of medical device interoperability and the importance of integrating technology seamlessly into clinical workflows.</w:t>
      </w:r>
    </w:p>
    <w:p>
      <w:pPr>
        <w:pStyle w:val="BodyText"/>
      </w:pPr>
      <w:r>
        <w:t xml:space="preserve">Beyond technical skills, this experience honed my soft skills. Working in Iraq Baghdad required adaptability and resilience. I learned to communicate effectively with doctors and nurses who rely on these machines for daily diagnosis and treatment. Understanding their needs allowed me to provide more relevant support, thereby improving patient care outcomes indirectly.</w:t>
      </w:r>
    </w:p>
    <w:bookmarkEnd w:id="27"/>
    <w:bookmarkStart w:id="28" w:name="conclusion"/>
    <w:p>
      <w:pPr>
        <w:pStyle w:val="Heading2"/>
      </w:pPr>
      <w:r>
        <w:t xml:space="preserve">Conclusion</w:t>
      </w:r>
    </w:p>
    <w:p>
      <w:pPr>
        <w:pStyle w:val="FirstParagraph"/>
      </w:pPr>
      <w:r>
        <w:t xml:space="preserve">In conclusion, this internship in Iraq Baghdad has been an invaluable experience in my journey to become a proficient Biomedical Engineer. The practical exposure to maintaining critical healthcare infrastructure amidst unique local challenges has provided me with a realistic perspective on the role of biomedical engineering in public health. I have not only sharpened my technical troubleshooting abilities but also gained insights into logistics, inventory management, and cross-cultural communication within a healthcare setting.</w:t>
      </w:r>
    </w:p>
    <w:p>
      <w:pPr>
        <w:pStyle w:val="BodyText"/>
      </w:pPr>
      <w:r>
        <w:t xml:space="preserve">The dedication required to keep medical equipment operational in Iraq Baghdad serves as a testament to the resilience of both the engineering staff and the patients they serve. This experience has solidified my commitment to advancing biomedical technology and infrastructure development. I am confident that the skills and insights gained from this internship will contribute significantly to my future career, allowing me to make meaningful contributions to healthcare systems in developing regions.</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Iraq Baghdad</dc:title>
  <dc:creator/>
  <dc:language>en</dc:language>
  <cp:keywords/>
  <dcterms:created xsi:type="dcterms:W3CDTF">2026-07-29T06:50:59Z</dcterms:created>
  <dcterms:modified xsi:type="dcterms:W3CDTF">2026-07-29T06:50:59Z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