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t>
      </w:r>
      <w:r>
        <w:t xml:space="preserve"> </w:t>
      </w:r>
      <w:r>
        <w:t xml:space="preserve">Biomedical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1" w:name="inernship-report"/>
    <w:p>
      <w:pPr>
        <w:pStyle w:val="Heading1"/>
      </w:pPr>
      <w:r>
        <w:t xml:space="preserve">Inernship Report</w:t>
      </w:r>
    </w:p>
    <w:bookmarkStart w:id="20" w:name="biomedical-engineer"/>
    <w:p>
      <w:pPr>
        <w:pStyle w:val="Heading3"/>
      </w:pPr>
      <w:r>
        <w:rPr>
          <w:bCs/>
          <w:b/>
        </w:rPr>
        <w:t xml:space="preserve">Biomedical Engineer</w:t>
      </w:r>
    </w:p>
    <w:p>
      <w:pPr>
        <w:pStyle w:val="FirstParagraph"/>
      </w:pPr>
      <w:r>
        <w:rPr>
          <w:iCs/>
          <w:i/>
        </w:rPr>
        <w:t xml:space="preserve">A Comprehensive Analysis of Clinical Engineering Practices in Saudi Arabia Jeddah</w:t>
      </w:r>
    </w:p>
    <w:bookmarkEnd w:id="20"/>
    <w:bookmarkEnd w:id="21"/>
    <w:bookmarkStart w:id="23" w:name="introduction"/>
    <w:bookmarkStart w:id="22" w:name="introduction-and-contextual-background"/>
    <w:p>
      <w:pPr>
        <w:pStyle w:val="Heading2"/>
      </w:pPr>
      <w:r>
        <w:t xml:space="preserve">1. Introduction and Contextual Background</w:t>
      </w:r>
    </w:p>
    <w:p>
      <w:pPr>
        <w:pStyle w:val="FirstParagraph"/>
      </w:pPr>
      <w:r>
        <w:t xml:space="preserve">This document serves as a formal record of the internship undertaken by the undersigned, focusing on the role of a</w:t>
      </w:r>
      <w:r>
        <w:t xml:space="preserve"> </w:t>
      </w:r>
      <w:r>
        <w:rPr>
          <w:bCs/>
          <w:b/>
        </w:rPr>
        <w:t xml:space="preserve">Biomedical Engineer</w:t>
      </w:r>
      <w:r>
        <w:t xml:space="preserve">. The primary objective of this report is to detail the technical competencies acquired, professional challenges faced, and cultural insights gained during the training period. Crucially, this experience was situated within</w:t>
      </w:r>
      <w:r>
        <w:t xml:space="preserve"> </w:t>
      </w:r>
      <w:r>
        <w:rPr>
          <w:bCs/>
          <w:b/>
        </w:rPr>
        <w:t xml:space="preserve">Saudi Arabia Jeddah</w:t>
      </w:r>
      <w:r>
        <w:t xml:space="preserve">, a city that serves as both a historic commercial hub and a rapidly modernizing center for healthcare innovation in the Kingdom. The intersection of advanced biomedical technology with the specific healthcare infrastructure of</w:t>
      </w:r>
      <w:r>
        <w:t xml:space="preserve"> </w:t>
      </w:r>
      <w:r>
        <w:rPr>
          <w:bCs/>
          <w:b/>
        </w:rPr>
        <w:t xml:space="preserve">Saudi Arabia Jeddah</w:t>
      </w:r>
      <w:r>
        <w:t xml:space="preserve"> </w:t>
      </w:r>
      <w:r>
        <w:t xml:space="preserve">provides a unique case study for understanding how engineering principles are applied to improve patient outcomes in the Middle East.</w:t>
      </w:r>
    </w:p>
    <w:p>
      <w:pPr>
        <w:pStyle w:val="BodyText"/>
      </w:pPr>
      <w:r>
        <w:t xml:space="preserve">The internship was conducted at Al-Baha General Hospital, located in the heart of Jeddah. As one of the leading tertiary care facilities in the region, it offers a diverse range of medical specialties, requiring robust biomedical engineering support. The setting allows for an examination of how Vision 2030 initiatives are influencing healthcare technology adoption and maintenance protocols in</w:t>
      </w:r>
      <w:r>
        <w:t xml:space="preserve"> </w:t>
      </w:r>
      <w:r>
        <w:rPr>
          <w:bCs/>
          <w:b/>
        </w:rPr>
        <w:t xml:space="preserve">Saudi Arabia Jeddah</w:t>
      </w:r>
      <w:r>
        <w:t xml:space="preserve">.</w:t>
      </w:r>
    </w:p>
    <w:bookmarkEnd w:id="22"/>
    <w:bookmarkEnd w:id="23"/>
    <w:bookmarkStart w:id="25" w:name="objectives"/>
    <w:bookmarkStart w:id="24" w:name="internship-objectives-and-scope"/>
    <w:p>
      <w:pPr>
        <w:pStyle w:val="Heading2"/>
      </w:pPr>
      <w:r>
        <w:t xml:space="preserve">2. Internship Objectives and Scope</w:t>
      </w:r>
    </w:p>
    <w:p>
      <w:pPr>
        <w:pStyle w:val="FirstParagraph"/>
      </w:pPr>
      <w:r>
        <w:t xml:space="preserve">The primary goal of this internship was to bridge the gap between theoretical academic knowledge and practical application in a real-world clinical environment. Specifically, the objectives were tailored to address the unique needs of healthcare systems in</w:t>
      </w:r>
      <w:r>
        <w:t xml:space="preserve"> </w:t>
      </w:r>
      <w:r>
        <w:rPr>
          <w:bCs/>
          <w:b/>
        </w:rPr>
        <w:t xml:space="preserve">Saudi Arabia Jeddah</w:t>
      </w:r>
      <w:r>
        <w:t xml:space="preserve">.</w:t>
      </w:r>
    </w:p>
    <w:p>
      <w:pPr>
        <w:numPr>
          <w:ilvl w:val="0"/>
          <w:numId w:val="1001"/>
        </w:numPr>
        <w:pStyle w:val="Compact"/>
      </w:pPr>
      <w:r>
        <w:rPr>
          <w:bCs/>
          <w:b/>
        </w:rPr>
        <w:t xml:space="preserve">Clinical Equipment Maintenance:</w:t>
      </w:r>
      <w:r>
        <w:t xml:space="preserve"> </w:t>
      </w:r>
      <w:r>
        <w:t xml:space="preserve">To gain hands-on experience in the preventive and corrective maintenance of complex biomedical devices used in hospitals within</w:t>
      </w:r>
      <w:r>
        <w:t xml:space="preserve"> </w:t>
      </w:r>
      <w:r>
        <w:rPr>
          <w:bCs/>
          <w:b/>
        </w:rPr>
        <w:t xml:space="preserve">Saudi Arabia Jeddah</w:t>
      </w:r>
      <w:r>
        <w:t xml:space="preserve">, including MRI machines, CT scanners, and patient monitors.</w:t>
      </w:r>
    </w:p>
    <w:p>
      <w:pPr>
        <w:numPr>
          <w:ilvl w:val="0"/>
          <w:numId w:val="1001"/>
        </w:numPr>
        <w:pStyle w:val="Compact"/>
      </w:pPr>
      <w:r>
        <w:t xml:space="preserve">Safety Compliance:To understand the strict electrical safety standards and infection control protocols mandated by local health authorities in</w:t>
      </w:r>
      <w:r>
        <w:t xml:space="preserve"> </w:t>
      </w:r>
      <w:r>
        <w:rPr>
          <w:bCs/>
          <w:b/>
        </w:rPr>
        <w:t xml:space="preserve">Saudi Arabia Jeddah</w:t>
      </w:r>
      <w:r>
        <w:t xml:space="preserve">, ensuring that biomedical engineering practices adhere to national regulations.</w:t>
      </w:r>
    </w:p>
    <w:p>
      <w:pPr>
        <w:numPr>
          <w:ilvl w:val="0"/>
          <w:numId w:val="1001"/>
        </w:numPr>
        <w:pStyle w:val="Compact"/>
      </w:pPr>
      <w:r>
        <w:t xml:space="preserve">Troubleshooting Efficiency: To develop problem-solving skills specific to the high-volume patient throughput typical of major hospitals in</w:t>
      </w:r>
      <w:r>
        <w:t xml:space="preserve"> </w:t>
      </w:r>
      <w:r>
        <w:rPr>
          <w:bCs/>
          <w:b/>
        </w:rPr>
        <w:t xml:space="preserve">Saudi Arabia Jeddah</w:t>
      </w:r>
      <w:r>
        <w:t xml:space="preserve">, minimizing downtime for critical life-support equipment.</w:t>
      </w:r>
    </w:p>
    <w:p>
      <w:pPr>
        <w:numPr>
          <w:ilvl w:val="0"/>
          <w:numId w:val="1001"/>
        </w:numPr>
        <w:pStyle w:val="Compact"/>
      </w:pPr>
      <w:r>
        <w:t xml:space="preserve">Cultural Integration: To learn how communication styles and professional hierarchies in</w:t>
      </w:r>
    </w:p>
    <w:p>
      <w:pPr>
        <w:numPr>
          <w:ilvl w:val="0"/>
          <w:numId w:val="1000"/>
        </w:numPr>
        <w:pStyle w:val="Compact"/>
      </w:pPr>
      <w:r>
        <w:t xml:space="preserve">Saudi Arabia Jeddah influence interdisciplinary collaboration between engineers, physicians, and nurses.</w:t>
      </w:r>
    </w:p>
    <w:p>
      <w:pPr>
        <w:pStyle w:val="FirstParagraph"/>
      </w:pPr>
      <w:r>
        <w:t xml:space="preserve">The role of the</w:t>
      </w:r>
    </w:p>
    <w:p>
      <w:pPr>
        <w:pStyle w:val="BodyText"/>
      </w:pPr>
      <w:r>
        <w:t xml:space="preserve">Biomedical Engineer during this period was not merely technical but also advisory. The intern was required to liaise with various departments to ensure that medical equipment was being used correctly by staff, thereby reducing wear and tear and ensuring patient safety.</w:t>
      </w:r>
    </w:p>
    <w:bookmarkEnd w:id="24"/>
    <w:bookmarkEnd w:id="25"/>
    <w:bookmarkStart w:id="31" w:name="activities"/>
    <w:bookmarkStart w:id="30" w:name="key-activities-and-responsibilities"/>
    <w:p>
      <w:pPr>
        <w:pStyle w:val="Heading2"/>
      </w:pPr>
      <w:r>
        <w:t xml:space="preserve">3. Key Activities and Responsibilities</w:t>
      </w:r>
    </w:p>
    <w:p>
      <w:pPr>
        <w:pStyle w:val="FirstParagraph"/>
      </w:pPr>
      <w:r>
        <w:t xml:space="preserve">The daily routine of a</w:t>
      </w:r>
      <w:r>
        <w:t xml:space="preserve"> </w:t>
      </w:r>
      <w:r>
        <w:rPr>
          <w:bCs/>
          <w:b/>
        </w:rPr>
        <w:t xml:space="preserve">Biomedical Engineer</w:t>
      </w:r>
      <w:r>
        <w:t xml:space="preserve"> </w:t>
      </w:r>
      <w:r>
        <w:t xml:space="preserve">in this setting involved a dynamic mix of desk-based planning and floor-level execution. The specific activities performed during the internship are detailed below, reflecting the operational realities of healthcare facilities in</w:t>
      </w:r>
    </w:p>
    <w:p>
      <w:pPr>
        <w:pStyle w:val="BodyText"/>
      </w:pPr>
      <w:r>
        <w:t xml:space="preserve">Saudi Arabia Jeddah.</w:t>
      </w:r>
    </w:p>
    <w:bookmarkStart w:id="26" w:name="preventive-maintenance-programs"/>
    <w:p>
      <w:pPr>
        <w:pStyle w:val="Heading3"/>
      </w:pPr>
      <w:r>
        <w:t xml:space="preserve">3.1 Preventive Maintenance Programs</w:t>
      </w:r>
    </w:p>
    <w:p>
      <w:pPr>
        <w:pStyle w:val="FirstParagraph"/>
      </w:pPr>
      <w:r>
        <w:t xml:space="preserve">A significant portion of time was dedicated to executing scheduled preventive maintenance (PM) checks. In the context of hospitals across</w:t>
      </w:r>
    </w:p>
    <w:p>
      <w:pPr>
        <w:pStyle w:val="BodyText"/>
      </w:pPr>
      <w:r>
        <w:t xml:space="preserve">Saudi Arabia Jeddah, where climate control systems must combat high external temperatures, ensuring the stability of sensitive electronic components is paramount. The intern assisted in calibrating infusion pumps and ventilators, verifying their accuracy against international standards. This process required meticulous documentation to track equipment history, a practice emphasized by hospital administration in</w:t>
      </w:r>
    </w:p>
    <w:p>
      <w:pPr>
        <w:pStyle w:val="BodyText"/>
      </w:pPr>
      <w:r>
        <w:t xml:space="preserve">Saudi Arabia Jeddah for audit purposes.</w:t>
      </w:r>
    </w:p>
    <w:bookmarkEnd w:id="26"/>
    <w:bookmarkStart w:id="27" w:name="X5ca163f47bd7cac0d5dd928167d6c99e4aebd78"/>
    <w:p>
      <w:pPr>
        <w:pStyle w:val="Heading3"/>
      </w:pPr>
      <w:r>
        <w:t xml:space="preserve">3.2 Corrective Maintenance and Troubleshooting</w:t>
      </w:r>
    </w:p>
    <w:p>
      <w:pPr>
        <w:pStyle w:val="FirstParagraph"/>
      </w:pPr>
      <w:r>
        <w:t xml:space="preserve">The most challenging aspect of the role involved responding to emergency repair requests. For instance, an incident occurred involving a malfunctioning dialysis machine in the nephrology ward. As part of the</w:t>
      </w:r>
    </w:p>
    <w:p>
      <w:pPr>
        <w:pStyle w:val="BodyText"/>
      </w:pPr>
      <w:r>
        <w:t xml:space="preserve">Biomedical Engineer team, I participated in diagnosing the issue using schematic diagrams and multimeters. The repair required replacing a faulty pressure sensor module. This experience highlighted the importance of having local technical support networks available in</w:t>
      </w:r>
    </w:p>
    <w:p>
      <w:pPr>
        <w:pStyle w:val="BodyText"/>
      </w:pPr>
      <w:r>
        <w:t xml:space="preserve">Saudi Arabia Jeddah, as importing parts can sometimes lead to extended downtimes if not managed efficiently.</w:t>
      </w:r>
    </w:p>
    <w:bookmarkEnd w:id="27"/>
    <w:bookmarkStart w:id="28" w:name="equipment-installation-and-commissioning"/>
    <w:p>
      <w:pPr>
        <w:pStyle w:val="Heading3"/>
      </w:pPr>
      <w:r>
        <w:t xml:space="preserve">3.3 Equipment Installation and Commissioning</w:t>
      </w:r>
    </w:p>
    <w:p>
      <w:pPr>
        <w:pStyle w:val="FirstParagraph"/>
      </w:pPr>
      <w:r>
        <w:t xml:space="preserve">The internship also provided exposure to the installation of new technology. A state-of-the-art robotic surgical assistant was being commissioned in the operating theaters of</w:t>
      </w:r>
    </w:p>
    <w:p>
      <w:pPr>
        <w:pStyle w:val="BodyText"/>
      </w:pPr>
      <w:r>
        <w:t xml:space="preserve">Saudi Arabia Jeddah. The</w:t>
      </w:r>
    </w:p>
    <w:p>
      <w:pPr>
        <w:pStyle w:val="BodyText"/>
      </w:pPr>
      <w:r>
        <w:t xml:space="preserve">Biomedical Engineer role involved preparing the infrastructure, ensuring power stability, and conducting initial functional tests under the supervision of senior engineers. This activity underscored how hospitals in</w:t>
      </w:r>
    </w:p>
    <w:p>
      <w:pPr>
        <w:pStyle w:val="BodyText"/>
      </w:pPr>
      <w:r>
        <w:t xml:space="preserve">Saudi Arabia Jeddah are aggressively adopting cutting-edge technology to maintain their competitive edge in regional healthcare.</w:t>
      </w:r>
    </w:p>
    <w:bookmarkEnd w:id="28"/>
    <w:bookmarkStart w:id="29" w:name="quality-assurance-and-safety-audits"/>
    <w:p>
      <w:pPr>
        <w:pStyle w:val="Heading3"/>
      </w:pPr>
      <w:r>
        <w:t xml:space="preserve">3.4 Quality Assurance and Safety Audits</w:t>
      </w:r>
    </w:p>
    <w:p>
      <w:pPr>
        <w:pStyle w:val="FirstParagraph"/>
      </w:pPr>
      <w:r>
        <w:t xml:space="preserve">Routine audits were conducted to ensure that all biomedical equipment complied with safety regulations. This included checking grounding integrity, leakage currents, and alarm functionality. The strict regulatory environment in</w:t>
      </w:r>
    </w:p>
    <w:p>
      <w:pPr>
        <w:pStyle w:val="BodyText"/>
      </w:pPr>
      <w:r>
        <w:t xml:space="preserve">Saudi Arabia Jeddah demands rigorous adherence to these standards to protect both patients and staff from potential electrical hazards or device failures.</w:t>
      </w:r>
    </w:p>
    <w:bookmarkEnd w:id="29"/>
    <w:bookmarkEnd w:id="30"/>
    <w:bookmarkEnd w:id="31"/>
    <w:bookmarkStart w:id="33" w:name="challenges"/>
    <w:bookmarkStart w:id="32" w:name="challenges-encountered"/>
    <w:p>
      <w:pPr>
        <w:pStyle w:val="Heading2"/>
      </w:pPr>
      <w:r>
        <w:t xml:space="preserve">4. Challenges Encountered</w:t>
      </w:r>
    </w:p>
    <w:p>
      <w:pPr>
        <w:pStyle w:val="FirstParagraph"/>
      </w:pPr>
      <w:r>
        <w:t xml:space="preserve">The transition into the professional role of a</w:t>
      </w:r>
    </w:p>
    <w:p>
      <w:pPr>
        <w:pStyle w:val="BodyText"/>
      </w:pPr>
      <w:r>
        <w:t xml:space="preserve">Biomedical Engineer in this region was not without its challenges. One significant hurdle was the language barrier during initial interactions with some technical manuals and older equipment imported from non-Arabic speaking countries, although many modern systems in</w:t>
      </w:r>
    </w:p>
    <w:p>
      <w:pPr>
        <w:pStyle w:val="BodyText"/>
      </w:pPr>
      <w:r>
        <w:t xml:space="preserve">Saudi Arabia Jeddah feature English interfaces. However, effective communication with local nursing staff often required basic proficiency in Arabic or reliance on translators to ensure precise understanding of the reported malfunction.</w:t>
      </w:r>
    </w:p>
    <w:p>
      <w:pPr>
        <w:pStyle w:val="BodyText"/>
      </w:pPr>
      <w:r>
        <w:t xml:space="preserve">Another challenge was the rapid pace of technological obsolescence. Hospitals in</w:t>
      </w:r>
    </w:p>
    <w:p>
      <w:pPr>
        <w:pStyle w:val="BodyText"/>
      </w:pPr>
      <w:r>
        <w:t xml:space="preserve">Saudi Arabia Jeddah are frequently upgrading their facilities. Keeping up with the latest firmware updates and service bulletins for a wide array of devices required continuous self-education and adaptability, traits essential for any modern</w:t>
      </w:r>
    </w:p>
    <w:p>
      <w:pPr>
        <w:pStyle w:val="BodyText"/>
      </w:pPr>
      <w:r>
        <w:t xml:space="preserve">Biomedical Engineer.</w:t>
      </w:r>
    </w:p>
    <w:bookmarkEnd w:id="32"/>
    <w:bookmarkEnd w:id="33"/>
    <w:bookmarkStart w:id="35" w:name="outcomes"/>
    <w:bookmarkStart w:id="34" w:name="outcomes-and-skill-acquisition"/>
    <w:p>
      <w:pPr>
        <w:pStyle w:val="Heading2"/>
      </w:pPr>
      <w:r>
        <w:t xml:space="preserve">5. Outcomes and Skill Acquisition</w:t>
      </w:r>
    </w:p>
    <w:p>
      <w:pPr>
        <w:pStyle w:val="FirstParagraph"/>
      </w:pPr>
      <w:r>
        <w:t xml:space="preserve">This internship significantly enhanced my technical proficiency and professional outlook. Key outcomes include:</w:t>
      </w:r>
    </w:p>
    <w:p>
      <w:pPr>
        <w:pStyle w:val="FirstParagraph"/>
      </w:pPr>
      <w:r>
        <w:t xml:space="preserve">The role of a</w:t>
      </w:r>
    </w:p>
    <w:p>
      <w:pPr>
        <w:pStyle w:val="BodyText"/>
      </w:pPr>
      <w:r>
        <w:t xml:space="preserve">Biomedical Engineer is increasingly recognized as pivotal in the healthcare ecosystem of</w:t>
      </w:r>
    </w:p>
    <w:p>
      <w:pPr>
        <w:pStyle w:val="BodyText"/>
      </w:pPr>
      <w:r>
        <w:t xml:space="preserve">Saudi Arabia Jeddah. By ensuring that technology functions reliably, biomedical engineers directly contribute to the quality of care and patient satisfaction.</w:t>
      </w:r>
    </w:p>
    <w:bookmarkEnd w:id="34"/>
    <w:bookmarkEnd w:id="35"/>
    <w:bookmarkStart w:id="37" w:name="conclusion"/>
    <w:bookmarkStart w:id="36" w:name="conclusion-and-recommendations"/>
    <w:p>
      <w:pPr>
        <w:pStyle w:val="Heading2"/>
      </w:pPr>
      <w:r>
        <w:t xml:space="preserve">6. Conclusion and Recommendations</w:t>
      </w:r>
    </w:p>
    <w:p>
      <w:pPr>
        <w:pStyle w:val="FirstParagraph"/>
      </w:pPr>
      <w:r>
        <w:t xml:space="preserve">In conclusion, this internship report summarizes a transformative experience in the field of biomedical engineering within the dynamic healthcare landscape of Saudi Arabia Jeddah. The practical exposure gained has solidified my foundation as a competent Biomedical Engineer, ready to contribute to advancements in medical technology.</w:t>
      </w:r>
    </w:p>
    <w:p>
      <w:pPr>
        <w:pStyle w:val="BodyText"/>
      </w:pPr>
      <w:r>
        <w:t xml:space="preserve">I recommend that future interns focus heavily on understanding the regulatory framework specific to healthcare facilities in Saudi Arabia Jeddah. Furthermore, developing strong interpersonal skills will be crucial for successful collaboration with diverse medical teams. The continuous investment in biomedical infrastructure by Saudi Arabia Jeddah presents exciting opportunities for innovation and professional growth.</w:t>
      </w:r>
    </w:p>
    <w:bookmarkEnd w:id="36"/>
    <w:bookmarkEnd w:id="37"/>
    <w:p>
      <w:pPr>
        <w:pStyle w:val="BodyText"/>
      </w:pPr>
      <w:r>
        <w:t xml:space="preserve">Intern Signature</w:t>
      </w:r>
    </w:p>
    <w:p>
      <w:pPr>
        <w:pStyle w:val="BodyText"/>
      </w:pPr>
      <w:r>
        <w:t xml:space="preserve">Supervisor Signature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 Biomedical Engineer in Saudi Arabia Jeddah</dc:title>
  <dc:creator/>
  <dc:language>en</dc:language>
  <cp:keywords/>
  <dcterms:created xsi:type="dcterms:W3CDTF">2026-07-29T11:40:37Z</dcterms:created>
  <dcterms:modified xsi:type="dcterms:W3CDTF">2026-07-29T11:40:37Z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