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inernship-report-document"/>
    <w:p>
      <w:pPr>
        <w:pStyle w:val="Heading1"/>
      </w:pPr>
      <w:r>
        <w:t xml:space="preserve">Inernship Report Document</w:t>
      </w:r>
    </w:p>
    <w:bookmarkStart w:id="28" w:name="Xa9f39258cb192c3619147f4f20052ee865dd85a"/>
    <w:p>
      <w:pPr>
        <w:pStyle w:val="Heading2"/>
      </w:pPr>
      <w:r>
        <w:t xml:space="preserve">Detailed Analysis of Biomedical Engineer Practices in South Africa Johannesburg Context</w:t>
      </w:r>
    </w:p>
    <w:p>
      <w:pPr>
        <w:pStyle w:val="FirstParagraph"/>
      </w:pPr>
      <w:r>
        <w:t xml:space="preserve">Prepared for: Department of Health and Engineering Standards</w:t>
      </w:r>
      <w:r>
        <w:br/>
      </w:r>
      <w:r>
        <w:t xml:space="preserve">Location Focus: South Africa Johannesburg</w:t>
      </w:r>
      <w:r>
        <w:br/>
      </w:r>
      <w:r>
        <w:t xml:space="preserve">Discipline: Biomedical Engineering Internship Evaluation</w:t>
      </w:r>
    </w:p>
    <w:bookmarkStart w:id="20" w:name="introduction-and-executive-summary"/>
    <w:p>
      <w:pPr>
        <w:pStyle w:val="Heading3"/>
      </w:pPr>
      <w:r>
        <w:t xml:space="preserve">1. Introduction and Executive Summary</w:t>
      </w:r>
    </w:p>
    <w:p>
      <w:pPr>
        <w:pStyle w:val="FirstParagraph"/>
      </w:pPr>
      <w:r>
        <w:t xml:space="preserve">The intersection of technology, healthcare, and infrastructure presents a unique set of challenges and opportunities within the metropolitan hub of South Africa Johannesburg. This report serves as a comprehensive documentation of an internship experience undertaken by a Biomedical Engineer candidate operating within this dynamic region. The primary objective of this internship was to bridge the theoretical knowledge acquired during academic studies with the practical realities faced in public and private healthcare sectors in South Africa Johannesburg. As emerging economies strive to improve healthcare accessibility, the role of qualified engineering professionals becomes increasingly critical. This document outlines the specific tasks performed, technical challenges encountered, regulatory frameworks observed, and the overall professional development gained during this period of intensive training.</w:t>
      </w:r>
    </w:p>
    <w:bookmarkEnd w:id="20"/>
    <w:bookmarkStart w:id="21" w:name="Xdd091e330c50b10a9b7135f1e6997936312fcf4"/>
    <w:p>
      <w:pPr>
        <w:pStyle w:val="Heading3"/>
      </w:pPr>
      <w:r>
        <w:t xml:space="preserve">2. Contextual Background: The Healthcare Landscape</w:t>
      </w:r>
    </w:p>
    <w:p>
      <w:pPr>
        <w:pStyle w:val="FirstParagraph"/>
      </w:pPr>
      <w:r>
        <w:t xml:space="preserve">To understand the significance of a Biomedical Engineer in South Africa Johannesburg one must first appreciate the complex healthcare infrastructure present in the city. Johannesburg, often referred to as "Egoli" or the City of Gold, is not only an economic powerhouse but also hosts some of Africa's most advanced medical facilities alongside under-resourced community clinics. The internship was structured to expose the trainee to this dichotomy. In high-end private hospitals such as Netcare or Mediclinic, technology is state-of-the-art, featuring MRI machines from General Electric and sophisticated life-support systems. Conversely, public sector facilities often grapple with equipment maintenance backlogs due to budget constraints and logistical supply chain issues. Understanding this disparity was crucial for the intern to appreciate why adaptability and innovative problem-solving are essential traits for a Biomedical Engineer operating in South Africa Johannesburg.</w:t>
      </w:r>
    </w:p>
    <w:bookmarkEnd w:id="21"/>
    <w:bookmarkStart w:id="22" w:name="X0d57f4daaf880b5f31921c9d33024577e1c6ef8"/>
    <w:p>
      <w:pPr>
        <w:pStyle w:val="Heading3"/>
      </w:pPr>
      <w:r>
        <w:t xml:space="preserve">3. Key Responsibilities and Technical Duties</w:t>
      </w:r>
    </w:p>
    <w:p>
      <w:pPr>
        <w:pStyle w:val="FirstParagraph"/>
      </w:pPr>
      <w:r>
        <w:t xml:space="preserve">The core duties of the Biomedical Engineer intern were varied, ranging from preventive maintenance to complex troubleshooting. One of the primary responsibilities involved calibrating diagnostic imaging equipment. In a high-volume environment like South Africa Johannesburg, uptime is critical for patient throughput. The intern assisted senior engineers in performing quality assurance tests on CT scanners and ultrasound machines, ensuring that image resolution met strict regulatory standards set by local health authorities.</w:t>
      </w:r>
    </w:p>
    <w:p>
      <w:pPr>
        <w:pStyle w:val="BodyText"/>
      </w:pPr>
      <w:r>
        <w:t xml:space="preserve">Furthermore, the internship included significant exposure to clinical engineering management systems. The intern was tasked with maintaining a digital inventory of medical devices across multiple departments. This database maintenance was vital for tracking warranty expirations and scheduled maintenance intervals. In the context of South Africa Johannesburg, where importing spare parts can be delayed by customs or currency fluctuations, having an accurate inventory allows for better planning and procurement strategies. The intern learned how to predict component failures before they occurred, a skill that is highly valued in maintaining continuous operation of critical care units such as Intensive Care Units (ICUs) and Neonatal Intensive Care Units (NICUs).</w:t>
      </w:r>
    </w:p>
    <w:bookmarkEnd w:id="22"/>
    <w:bookmarkStart w:id="23" w:name="Xc1bf6019d7c7f546cd756b019a9b2d8bdab0c79"/>
    <w:p>
      <w:pPr>
        <w:pStyle w:val="Heading3"/>
      </w:pPr>
      <w:r>
        <w:t xml:space="preserve">4. Regulatory Compliance and Safety Standards</w:t>
      </w:r>
    </w:p>
    <w:p>
      <w:pPr>
        <w:pStyle w:val="FirstParagraph"/>
      </w:pPr>
      <w:r>
        <w:t xml:space="preserve">A significant portion of the internship focused on understanding the legal and ethical frameworks governing medical technology. In South Africa Johannesburg, Biomedical Engineers must adhere to standards set by bodies such as SAHPRA (South African Health Products Regulatory Authority) and SABS (Southern African Bureau of Standardization). The intern participated in audits to ensure that all electrical safety tests were up to code. This involved testing leakage currents, ground continuity, and insulation resistance on devices ranging from infusion pumps to defibrillators.</w:t>
      </w:r>
    </w:p>
    <w:p>
      <w:pPr>
        <w:pStyle w:val="BodyText"/>
      </w:pPr>
      <w:r>
        <w:t xml:space="preserve">The importance of compliance cannot be overstated. A failure in medical equipment can lead to severe patient harm or legal liability for the hospital. The intern learned how to document these safety checks meticulously, creating a paper trail that protects both the patient and the institution. This experience highlighted the dual role of a Biomedical Engineer: not only as a technician who repairs machines, but as an advocate for patient safety through rigorous engineering standards.</w:t>
      </w:r>
    </w:p>
    <w:bookmarkEnd w:id="23"/>
    <w:bookmarkStart w:id="24" w:name="challenges-and-innovative-solutions"/>
    <w:p>
      <w:pPr>
        <w:pStyle w:val="Heading3"/>
      </w:pPr>
      <w:r>
        <w:t xml:space="preserve">5. Challenges and Innovative Solutions</w:t>
      </w:r>
    </w:p>
    <w:p>
      <w:pPr>
        <w:pStyle w:val="FirstParagraph"/>
      </w:pPr>
      <w:r>
        <w:t xml:space="preserve">The internship in South Africa Johannesburg was not without its challenges. A recurring issue in the region is the scarcity of original equipment manufacturer (OEM) parts due to global supply chain disruptions and local economic pressures. During this period, the intern was encouraged to think creatively about repairs. For instance, when a specific circuit board for a vital monitor became unavailable through official channels, the engineering team explored refurbishment techniques and compatible third-party alternatives that met safety standards.</w:t>
      </w:r>
    </w:p>
    <w:p>
      <w:pPr>
        <w:pStyle w:val="BodyText"/>
      </w:pPr>
      <w:r>
        <w:t xml:space="preserve">This experience taught the Biomedical Engineer intern that resourcefulness is just as important as technical knowledge in this specific geographic context. The ability to reverse-engineer components or modify existing equipment safely allowed clinics to remain operational despite external pressures. This aspect of the internship was particularly enlightening, demonstrating how engineering ingenuity can directly impact healthcare delivery in developing economies.</w:t>
      </w:r>
    </w:p>
    <w:bookmarkEnd w:id="24"/>
    <w:bookmarkStart w:id="25" w:name="professional-development-and-soft-skills"/>
    <w:p>
      <w:pPr>
        <w:pStyle w:val="Heading3"/>
      </w:pPr>
      <w:r>
        <w:t xml:space="preserve">6. Professional Development and Soft Skills</w:t>
      </w:r>
    </w:p>
    <w:p>
      <w:pPr>
        <w:pStyle w:val="FirstParagraph"/>
      </w:pPr>
      <w:r>
        <w:t xml:space="preserve">Beyond technical skills, the internship emphasized communication and interdisciplinary collaboration. A Biomedical Engineer often serves as a liaison between medical staff (doctors and nurses) and IT departments or external vendors. The intern learned to communicate complex technical issues in non-technical language, ensuring that healthcare providers understood why a device was offline or how to use it correctly. In the fast-paced environment of South Africa Johannesburg hospitals, effective communication prevents workflow bottlenecks and reduces stress for clinical staff.</w:t>
      </w:r>
    </w:p>
    <w:p>
      <w:pPr>
        <w:pStyle w:val="BodyText"/>
      </w:pPr>
      <w:r>
        <w:t xml:space="preserve">Additionally, the intern developed project management skills by assisting in the planning of equipment upgrades. This involved budgeting, timeline creation, and stakeholder meetings. These soft skills are essential for career progression and are highly sought after in both private industry and public sector management roles within South Africa.</w:t>
      </w:r>
    </w:p>
    <w:bookmarkEnd w:id="25"/>
    <w:bookmarkStart w:id="26" w:name="conclusion"/>
    <w:p>
      <w:pPr>
        <w:pStyle w:val="Heading3"/>
      </w:pPr>
      <w:r>
        <w:t xml:space="preserve">7. Conclusion</w:t>
      </w:r>
    </w:p>
    <w:p>
      <w:pPr>
        <w:pStyle w:val="FirstParagraph"/>
      </w:pPr>
      <w:r>
        <w:t xml:space="preserve">In conclusion, this internship report highlights the critical importance of specialized engineering training in the healthcare sector of South Africa Johannesburg. The role of a Biomedical Engineer extends far beyond simple repair work; it involves ensuring safety, optimizing resources, and leveraging technology to improve patient outcomes in a challenging environment. The experience gained during this period has provided a robust foundation for future professional endeavors.</w:t>
      </w:r>
    </w:p>
    <w:p>
      <w:pPr>
        <w:pStyle w:val="BodyText"/>
      </w:pPr>
      <w:r>
        <w:t xml:space="preserve">The insights gathered regarding the unique supply chain and regulatory landscapes of South Africa Johannesburg have been invaluable. As the healthcare sector in Africa continues to evolve with digital health initiatives and increased investment in medical infrastructure, the demand for skilled Biomedical Engineers will only grow. This internship has prepared the candidate to meet these future challenges with competence, confidence, and a deep understanding of the local context.</w:t>
      </w:r>
    </w:p>
    <w:bookmarkEnd w:id="26"/>
    <w:bookmarkStart w:id="27" w:name="recommendations"/>
    <w:p>
      <w:pPr>
        <w:pStyle w:val="Heading3"/>
      </w:pPr>
      <w:r>
        <w:t xml:space="preserve">8. Recommendations</w:t>
      </w:r>
    </w:p>
    <w:p>
      <w:pPr>
        <w:pStyle w:val="FirstParagraph"/>
      </w:pPr>
      <w:r>
        <w:t xml:space="preserve">Based on this experience, it is recommended that future Biomedical Engineer interns in South Africa Johannesburg seek exposure to both public and private sector facilities to gain a holistic view of the healthcare system. Furthermore, continuous professional development courses focused on emerging technologies such as telemedicine infrastructure and AI-assisted diagnostics should be pursued to remain relevant in this rapidly advancing field.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South Africa Johannesburg</dc:title>
  <dc:creator/>
  <dc:language>en</dc:language>
  <cp:keywords/>
  <dcterms:created xsi:type="dcterms:W3CDTF">2026-07-29T17:20:41Z</dcterms:created>
  <dcterms:modified xsi:type="dcterms:W3CDTF">2026-07-29T17:20:41Z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