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i-n-t-e-r-n-s-h-i-p-r-e-p-o-r-t"/>
    <w:p>
      <w:pPr>
        <w:pStyle w:val="Heading1"/>
      </w:pPr>
      <w:r>
        <w:t xml:space="preserve">I N T E R N S H I P   R E P O R T</w:t>
      </w:r>
    </w:p>
    <w:p>
      <w:pPr>
        <w:pStyle w:val="FirstParagraph"/>
      </w:pPr>
      <w:r>
        <w:rPr>
          <w:iCs/>
          <w:i/>
          <w:bCs/>
          <w:b/>
        </w:rPr>
        <w:t xml:space="preserve">A Comprehensive Review of Clinical Engineering Practices and Medical Device Maintenance Protocols in the Republic of Turkey, Istanbul Metropolitan Area</w:t>
      </w:r>
    </w:p>
    <w:p>
      <w:r>
        <w:pict>
          <v:rect style="width:0;height:1.5pt" o:hralign="center" o:hrstd="t" o:hr="t"/>
        </w:pict>
      </w:r>
    </w:p>
    <w:bookmarkStart w:id="20" w:name="i.-executive-summary-and-introduction"/>
    <w:p>
      <w:pPr>
        <w:pStyle w:val="Heading2"/>
      </w:pPr>
      <w:r>
        <w:t xml:space="preserve">I. Executive Summary and Introduction</w:t>
      </w:r>
    </w:p>
    <w:p>
      <w:pPr>
        <w:pStyle w:val="FirstParagraph"/>
      </w:pPr>
      <w:r>
        <w:t xml:space="preserve">This Internship Report serves as a formal documentation of the practical training period undertaken by the undersigned intern within a leading healthcare institution located in Turkey, Istanbul. The primary objective of this internship was to bridge the gap between theoretical academic knowledge acquired during university studies and the practical, on-the-ground realities faced by a Biomedical Engineer in a high-volume metropolitan hospital setting.</w:t>
      </w:r>
    </w:p>
    <w:p>
      <w:pPr>
        <w:pStyle w:val="BodyText"/>
      </w:pPr>
      <w:r>
        <w:t xml:space="preserve">Istanbul, as one of the most densely populated cities globally and a critical hub for medical tourism in Turkey Istanbul, presents unique challenges and opportunities for biomedical professionals. The rapid influx of patients from diverse geographical locations necessitates that medical infrastructure operates with absolute precision. Consequently, the role of the Biomedical Engineer becomes not merely supportive but central to patient safety and operational continuity.</w:t>
      </w:r>
    </w:p>
    <w:p>
      <w:pPr>
        <w:pStyle w:val="BodyText"/>
      </w:pPr>
      <w:r>
        <w:t xml:space="preserve">This report details the technical skills acquired, specific maintenance protocols observed, regulatory frameworks encountered within Turkey Istanbul healthcare systems, and the professional development experienced throughout this internship period.</w:t>
      </w:r>
    </w:p>
    <w:bookmarkEnd w:id="20"/>
    <w:bookmarkStart w:id="21" w:name="X7d23ccaffb662138a9c652fe316e486144b244d"/>
    <w:p>
      <w:pPr>
        <w:pStyle w:val="Heading2"/>
      </w:pPr>
      <w:r>
        <w:t xml:space="preserve">II. Institutional Context: The Landscape of Healthcare in Turkey Istanbul</w:t>
      </w:r>
    </w:p>
    <w:p>
      <w:pPr>
        <w:pStyle w:val="FirstParagraph"/>
      </w:pPr>
      <w:r>
        <w:t xml:space="preserve">The internship was conducted at a tertiary-level private hospital in the European sector of Turkey Istanbul. This facility is equipped with state-of-the-art diagnostic and therapeutic equipment, ranging from MRI machines to robotic surgical systems. The choice of location was strategic, as healthcare facilities in Turkey Istanbul are often at the forefront of adopting new technologies due to international accreditation requirements (such as JCI) and the competitive nature of the local market.</w:t>
      </w:r>
    </w:p>
    <w:p>
      <w:pPr>
        <w:pStyle w:val="BodyText"/>
      </w:pPr>
      <w:r>
        <w:t xml:space="preserve">In this context, a Biomedical Engineer is required to navigate not only technical complexities but also linguistic and cultural diversity. The engineering team must communicate effectively with medical staff who may speak various languages, ensuring that technical issues are understood and resolved swiftly to minimize downtime in critical care units.</w:t>
      </w:r>
    </w:p>
    <w:bookmarkEnd w:id="21"/>
    <w:bookmarkStart w:id="25" w:name="Xdc8b56754517df58c47ce55f9d94b32e7a2bd75"/>
    <w:p>
      <w:pPr>
        <w:pStyle w:val="Heading2"/>
      </w:pPr>
      <w:r>
        <w:t xml:space="preserve">III. Technical Responsibilities and Daily Activities</w:t>
      </w:r>
    </w:p>
    <w:p>
      <w:pPr>
        <w:pStyle w:val="FirstParagraph"/>
      </w:pPr>
      <w:r>
        <w:t xml:space="preserve">The core of this Internship Report revolves around the technical duties assigned to the intern under the supervision of senior Biomedical Engineers. The responsibilities were divided into preventive maintenance, corrective maintenance, and quality assurance.</w:t>
      </w:r>
    </w:p>
    <w:bookmarkStart w:id="22" w:name="a.-preventive-maintenance-pm"/>
    <w:p>
      <w:pPr>
        <w:pStyle w:val="Heading3"/>
      </w:pPr>
      <w:r>
        <w:t xml:space="preserve">A. Preventive Maintenance (PM)</w:t>
      </w:r>
    </w:p>
    <w:p>
      <w:pPr>
        <w:pStyle w:val="FirstParagraph"/>
      </w:pPr>
      <w:r>
        <w:t xml:space="preserve">A significant portion of time was dedicated to scheduled Preventive Maintenance. In Turkey Istanbul’s humid climate and high-usage environment, equipment longevity is heavily dependent on rigorous PM schedules. The intern assisted in cleaning and calibrating vital signs monitors, infusion pumps, and patient beds. Special attention was paid to electrical safety testing as per IEC 60601 standards, ensuring that all devices operating within Turkey Istanbul healthcare facilities met the strictest safety regulations.</w:t>
      </w:r>
    </w:p>
    <w:bookmarkEnd w:id="22"/>
    <w:bookmarkStart w:id="23" w:name="Xd0eb3b18222687e177843fea5aaea0d0388021b"/>
    <w:p>
      <w:pPr>
        <w:pStyle w:val="Heading3"/>
      </w:pPr>
      <w:r>
        <w:t xml:space="preserve">B. Corrective Maintenance and Troubleshooting</w:t>
      </w:r>
    </w:p>
    <w:p>
      <w:pPr>
        <w:pStyle w:val="FirstParagraph"/>
      </w:pPr>
      <w:r>
        <w:t xml:space="preserve">The intern gained hands-on experience in troubleshooting complex failures. For instance, when a CT scanner in Turkey Istanbul experienced intermittent image artifacts, the team conducted a systematic diagnostic process. This involved checking software logs, inspecting hardware connections, and replacing faulty components such as detectors or slip rings. This experience highlighted the critical thinking skills required of a Biomedical Engineer when dealing with high-cost imaging modalities.</w:t>
      </w:r>
    </w:p>
    <w:bookmarkEnd w:id="23"/>
    <w:bookmarkStart w:id="24" w:name="c.-calibration-and-quality-control"/>
    <w:p>
      <w:pPr>
        <w:pStyle w:val="Heading3"/>
      </w:pPr>
      <w:r>
        <w:t xml:space="preserve">C. Calibration and Quality Control</w:t>
      </w:r>
    </w:p>
    <w:p>
      <w:pPr>
        <w:pStyle w:val="FirstParagraph"/>
      </w:pPr>
      <w:r>
        <w:t xml:space="preserve">Calibration is vital for accurate diagnosis. The intern learned how to calibrate anaesthesia machines, pulse oximeters, and defibrillators using specialized test equipment. In the context of Turkey Istanbul’s rigorous health authority standards, accurate calibration records are mandatory for hospital audits and licensing renewals.</w:t>
      </w:r>
    </w:p>
    <w:bookmarkEnd w:id="24"/>
    <w:bookmarkEnd w:id="25"/>
    <w:bookmarkStart w:id="26" w:name="X4bca820a6c9a694a314585ac7ddf43df73137f3"/>
    <w:p>
      <w:pPr>
        <w:pStyle w:val="Heading2"/>
      </w:pPr>
      <w:r>
        <w:t xml:space="preserve">IV. Regulatory Compliance and Safety Standards</w:t>
      </w:r>
    </w:p>
    <w:p>
      <w:pPr>
        <w:pStyle w:val="FirstParagraph"/>
      </w:pPr>
      <w:r>
        <w:t xml:space="preserve">A unique aspect of this internship was learning about the specific regulatory environment governing biomedical equipment in Turkey Istanbul. The intern was introduced to the regulations set by the Turkish Ministry of Health and compliance standards required for international accreditation.</w:t>
      </w:r>
    </w:p>
    <w:p>
      <w:pPr>
        <w:pStyle w:val="BodyText"/>
      </w:pPr>
      <w:r>
        <w:t xml:space="preserve">The Biomedical Engineer plays a pivotal role in ensuring that all medical devices adhere to these local laws. This includes maintaining up-to-date documentation for every piece of equipment, managing risk assessments, and participating in hospital-wide safety committees. Understanding the legal implications of equipment failure is as important as the technical repair itself.</w:t>
      </w:r>
    </w:p>
    <w:bookmarkEnd w:id="26"/>
    <w:bookmarkStart w:id="27" w:name="Xe8c2524378caf683a5558f1b3f8a367ddefd708"/>
    <w:p>
      <w:pPr>
        <w:pStyle w:val="Heading2"/>
      </w:pPr>
      <w:r>
        <w:t xml:space="preserve">V. Professional Development and Soft Skills</w:t>
      </w:r>
    </w:p>
    <w:p>
      <w:pPr>
        <w:pStyle w:val="FirstParagraph"/>
      </w:pPr>
      <w:r>
        <w:t xml:space="preserve">Beyond technical skills, this Internship Report acknowledges the growth in professional soft skills working in Turkey Istanbul. The fast-paced environment required strong time management and prioritization abilities. Furthermore, interpersonal communication improved significantly as the intern learned to explain complex technical problems to nurses, doctors, and hospital administrators in a clear and concise manner.</w:t>
      </w:r>
    </w:p>
    <w:p>
      <w:pPr>
        <w:pStyle w:val="BodyText"/>
      </w:pPr>
      <w:r>
        <w:t xml:space="preserve">The multicultural nature of the staff and patient base in Turkey Istanbul fostered cultural sensitivity and adaptability. These soft skills are essential for a modern Biomedical Engineer who must function effectively within diverse healthcare teams.</w:t>
      </w:r>
    </w:p>
    <w:bookmarkEnd w:id="27"/>
    <w:bookmarkStart w:id="28" w:name="vi.-challenges-encountered"/>
    <w:p>
      <w:pPr>
        <w:pStyle w:val="Heading2"/>
      </w:pPr>
      <w:r>
        <w:t xml:space="preserve">VI. Challenges Encountered</w:t>
      </w:r>
    </w:p>
    <w:p>
      <w:pPr>
        <w:pStyle w:val="FirstParagraph"/>
      </w:pPr>
      <w:r>
        <w:t xml:space="preserve">The internship was not without challenges. Supply chain issues, particularly regarding imported spare parts for advanced machinery in Turkey Istanbul, sometimes prolonged repair times. The intern learned to implement temporary workarounds or utilize refurbished parts when necessary, always ensuring patient safety was not compromised. Additionally, the rapid pace of technological obsolescence required constant self-directed learning to stay current with new equipment models.</w:t>
      </w:r>
    </w:p>
    <w:bookmarkEnd w:id="28"/>
    <w:bookmarkStart w:id="30" w:name="vii.-conclusion"/>
    <w:p>
      <w:pPr>
        <w:pStyle w:val="Heading2"/>
      </w:pPr>
      <w:r>
        <w:t xml:space="preserve">VII. Conclusion</w:t>
      </w:r>
    </w:p>
    <w:p>
      <w:pPr>
        <w:pStyle w:val="FirstParagraph"/>
      </w:pPr>
      <w:r>
        <w:t xml:space="preserve">In conclusion, this Internship Report affirms that the practical training period in Turkey Istanbul has been instrumental in shaping my professional identity as a Biomedical Engineer. The combination of advanced technical exposure, rigorous regulatory oversight, and multicultural workplace dynamics provided a comprehensive educational experience.</w:t>
      </w:r>
    </w:p>
    <w:p>
      <w:pPr>
        <w:pStyle w:val="BodyText"/>
      </w:pPr>
      <w:r>
        <w:t xml:space="preserve">The insights gained regarding the maintenance of medical devices in the dynamic environment of Turkey Istanbul will undoubtedly serve as a strong foundation for my future career. I am grateful to the hospital administration and my mentors for their guidance, which has significantly enhanced my technical proficiency and professional confidence.</w:t>
      </w:r>
    </w:p>
    <w:bookmarkStart w:id="29" w:name="signatures"/>
    <w:p>
      <w:pPr>
        <w:pStyle w:val="Heading3"/>
      </w:pPr>
      <w:r>
        <w:t xml:space="preserve">Signatures</w:t>
      </w:r>
    </w:p>
    <w:p>
      <w:pPr>
        <w:pStyle w:val="FirstParagraph"/>
      </w:pPr>
      <w:r>
        <w:t xml:space="preserve">Intern Name</w:t>
      </w:r>
      <w:r>
        <w:br/>
      </w:r>
      <w:r>
        <w:br/>
      </w:r>
      <w:r>
        <w:br/>
      </w:r>
      <w:r>
        <w:t xml:space="preserve">__________________</w:t>
      </w:r>
      <w:r>
        <w:br/>
      </w:r>
      <w:r>
        <w:t xml:space="preserve">Date: _______________</w:t>
      </w:r>
    </w:p>
    <w:p>
      <w:pPr>
        <w:pStyle w:val="BodyText"/>
      </w:pPr>
      <w:r>
        <w:t xml:space="preserve">Supervisor Name (Biomedical Dept)</w:t>
      </w:r>
      <w:r>
        <w:br/>
      </w:r>
      <w:r>
        <w:br/>
      </w:r>
      <w:r>
        <w:br/>
      </w:r>
      <w:r>
        <w:t xml:space="preserve">__________________</w:t>
      </w:r>
      <w:r>
        <w:br/>
      </w:r>
      <w:r>
        <w:t xml:space="preserve">Date: _______________</w:t>
      </w:r>
    </w:p>
    <w:p>
      <w:pPr>
        <w:pStyle w:val="BodyText"/>
      </w:pPr>
      <w:r>
        <w:t xml:space="preserve">Hospital Director</w:t>
      </w:r>
      <w:r>
        <w:br/>
      </w:r>
      <w:r>
        <w:br/>
      </w:r>
      <w:r>
        <w:br/>
      </w:r>
      <w:r>
        <w:t xml:space="preserve">__________________</w:t>
      </w:r>
      <w:r>
        <w:br/>
      </w:r>
      <w:r>
        <w:t xml:space="preserve">Date: _______________</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2026-07-29T09:13:25Z</dcterms:created>
  <dcterms:modified xsi:type="dcterms:W3CDTF">2026-07-29T09:13:25Z</dcterms:modified>
</cp:coreProperties>
</file>

<file path=docProps/custom.xml><?xml version="1.0" encoding="utf-8"?>
<Properties xmlns="http://schemas.openxmlformats.org/officeDocument/2006/custom-properties" xmlns:vt="http://schemas.openxmlformats.org/officeDocument/2006/docPropsVTypes"/>
</file>