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Submitted by: [Student Name]</w:t>
      </w:r>
    </w:p>
    <w:bookmarkStart w:id="20" w:name="Xe166dddcd6a795350091389cca43ede970c24d3"/>
    <w:p>
      <w:pPr>
        <w:pStyle w:val="Heading3"/>
      </w:pPr>
      <w:r>
        <w:t xml:space="preserve">Degree Program: BSc Biomedical Engineering</w:t>
      </w:r>
    </w:p>
    <w:bookmarkEnd w:id="20"/>
    <w:bookmarkStart w:id="21" w:name="executive-summary"/>
    <w:p>
      <w:pPr>
        <w:pStyle w:val="Heading2"/>
      </w:pPr>
      <w:r>
        <w:t xml:space="preserve">1. Executive Summary</w:t>
      </w:r>
    </w:p>
    <w:p>
      <w:pPr>
        <w:pStyle w:val="FirstParagraph"/>
      </w:pPr>
      <w:r>
        <w:t xml:space="preserve">This document serves as a comprehensive</w:t>
      </w:r>
    </w:p>
    <w:p>
      <w:pPr>
        <w:pStyle w:val="BodyText"/>
      </w:pPr>
      <w:r>
        <w:t xml:space="preserve">Internship Report , detailing the practical experiences, technical challenges overcome, and professional growth achieved during my placement at a leading medical technology firm. The primary objective of this report is to analyze the application of biomedical engineering principles within a real-world clinical environment. Specifically, this report focuses on the unique regulatory landscape and technological advancements present in</w:t>
      </w:r>
    </w:p>
    <w:p>
      <w:pPr>
        <w:pStyle w:val="BodyText"/>
      </w:pPr>
      <w:r>
        <w:t xml:space="preserve">United Kingdom Manchester, where healthcare infrastructure is rapidly evolving to meet modern standards. By bridging the gap between theoretical academic knowledge and practical industry application, this internship provided invaluable insights into the role of a</w:t>
      </w:r>
    </w:p>
    <w:p>
      <w:pPr>
        <w:pStyle w:val="BodyText"/>
      </w:pPr>
      <w:r>
        <w:t xml:space="preserve">Biomedical Engineer within the National Health Service (NHS) supply chain and private medical device sectors.</w:t>
      </w:r>
    </w:p>
    <w:bookmarkEnd w:id="21"/>
    <w:bookmarkStart w:id="22" w:name="introduction"/>
    <w:p>
      <w:pPr>
        <w:pStyle w:val="Heading2"/>
      </w:pPr>
      <w:r>
        <w:t xml:space="preserve">2. Introduction</w:t>
      </w:r>
    </w:p>
    <w:p>
      <w:pPr>
        <w:pStyle w:val="FirstParagraph"/>
      </w:pPr>
      <w:r>
        <w:t xml:space="preserve">The field of biomedical engineering is increasingly critical in modern healthcare, particularly in regions like</w:t>
      </w:r>
    </w:p>
    <w:p>
      <w:pPr>
        <w:pStyle w:val="BodyText"/>
      </w:pPr>
      <w:r>
        <w:t xml:space="preserve">United Kingdom Manchester, which has established itself as a hub for health innovation and digital transformation. My internship was designed to expose me to the lifecycle of medical devices, from initial conceptualization and prototyping to maintenance, regulatory compliance, and eventual decommissioning. As a</w:t>
      </w:r>
    </w:p>
    <w:p>
      <w:pPr>
        <w:pStyle w:val="BodyText"/>
      </w:pPr>
      <w:r>
        <w:t xml:space="preserve">Biomedical Engineer intern, my role was not merely observational but involved active participation in troubleshooting complex systems and assisting senior engineers in ensuring patient safety through rigorous quality assurance protocols.</w:t>
      </w:r>
    </w:p>
    <w:p>
      <w:pPr>
        <w:pStyle w:val="BodyText"/>
      </w:pPr>
      <w:r>
        <w:t xml:space="preserve">The specific context of this internship was chosen due to the vibrant biomedical sector in Manchester. The city is home to numerous research institutes, including the Faculty of Biology, Medicine and Health at the University of Manchester, as well as major hospital trusts that serve thousands of patients daily. Operating within this ecosystem allowed me to understand how local healthcare priorities influence engineering decisions and device procurement strategies.</w:t>
      </w:r>
    </w:p>
    <w:bookmarkEnd w:id="22"/>
    <w:bookmarkStart w:id="23" w:name="organizational-profile"/>
    <w:p>
      <w:pPr>
        <w:pStyle w:val="Heading2"/>
      </w:pPr>
      <w:r>
        <w:t xml:space="preserve">3. Organizational Profile</w:t>
      </w:r>
    </w:p>
    <w:p>
      <w:pPr>
        <w:pStyle w:val="FirstParagraph"/>
      </w:pPr>
      <w:r>
        <w:t xml:space="preserve">I was employed by a specialized medical equipment servicing company based in the heart of</w:t>
      </w:r>
    </w:p>
    <w:p>
      <w:pPr>
        <w:pStyle w:val="BodyText"/>
      </w:pPr>
      <w:r>
        <w:t xml:space="preserve">United Kingdom Manchester. The company provides maintenance and calibration services for various NHS trusts in the North West region. Their portfolio includes high-end imaging systems, patient monitoring devices, and surgical instrumentation. The organizational culture emphasized precision, accountability, and continuous learning—core tenets required for any aspiring</w:t>
      </w:r>
    </w:p>
    <w:p>
      <w:pPr>
        <w:pStyle w:val="BodyText"/>
      </w:pPr>
      <w:r>
        <w:t xml:space="preserve">Biomedical Engineer .</w:t>
      </w:r>
    </w:p>
    <w:bookmarkEnd w:id="23"/>
    <w:bookmarkStart w:id="27" w:name="key-responsibilities-and-activities"/>
    <w:p>
      <w:pPr>
        <w:pStyle w:val="Heading2"/>
      </w:pPr>
      <w:r>
        <w:t xml:space="preserve">4. Key Responsibilities and Activities</w:t>
      </w:r>
    </w:p>
    <w:p>
      <w:pPr>
        <w:pStyle w:val="FirstParagraph"/>
      </w:pPr>
      <w:r>
        <w:t xml:space="preserve">During my tenure, I was assigned to the technical support team. My duties were multifaceted, requiring both hands-on engineering skills and strong communication abilities with clinical staff.</w:t>
      </w:r>
    </w:p>
    <w:bookmarkStart w:id="24" w:name="preventive-maintenance-pm"/>
    <w:p>
      <w:pPr>
        <w:pStyle w:val="Heading3"/>
      </w:pPr>
      <w:r>
        <w:t xml:space="preserve">4.1 Preventive Maintenance (PM)</w:t>
      </w:r>
    </w:p>
    <w:p>
      <w:pPr>
        <w:pStyle w:val="FirstParagraph"/>
      </w:pPr>
      <w:r>
        <w:t xml:space="preserve">A significant portion of my time was dedicated to performing preventive maintenance on critical care equipment in local hospitals across</w:t>
      </w:r>
    </w:p>
    <w:p>
      <w:pPr>
        <w:pStyle w:val="BodyText"/>
      </w:pPr>
      <w:r>
        <w:t xml:space="preserve">United Kingdom Manchester. This involved checking electrical safety, calibrating sensors, and replacing worn components before they could cause failure. I learned the importance of documentation; every action taken had to be recorded in the Electronic Device History Book (eDHB) to ensure traceability and compliance with ISO 13485 standards.</w:t>
      </w:r>
    </w:p>
    <w:bookmarkEnd w:id="24"/>
    <w:bookmarkStart w:id="25" w:name="X5ca163f47bd7cac0d5dd928167d6c99e4aebd78"/>
    <w:p>
      <w:pPr>
        <w:pStyle w:val="Heading3"/>
      </w:pPr>
      <w:r>
        <w:t xml:space="preserve">4.2 Corrective Maintenance and Troubleshooting</w:t>
      </w:r>
    </w:p>
    <w:p>
      <w:pPr>
        <w:pStyle w:val="FirstParagraph"/>
      </w:pPr>
      <w:r>
        <w:t xml:space="preserve">I assisted senior engineers in diagnosing faults in ventilators and infusion pumps. One notable challenge involved a recurring error code on a batch of cardiac monitors. By analyzing the schematic diagrams and using multimeters to trace circuit paths, I contributed to identifying a faulty capacitor bank. This experience honed my analytical skills and taught me the systematic approach required by a</w:t>
      </w:r>
    </w:p>
    <w:p>
      <w:pPr>
        <w:pStyle w:val="BodyText"/>
      </w:pPr>
      <w:r>
        <w:t xml:space="preserve">Biomedical Engineer when dealing with complex electronic failures.</w:t>
      </w:r>
    </w:p>
    <w:bookmarkEnd w:id="25"/>
    <w:bookmarkStart w:id="26" w:name="regulatory-compliance"/>
    <w:p>
      <w:pPr>
        <w:pStyle w:val="Heading3"/>
      </w:pPr>
      <w:r>
        <w:t xml:space="preserve">4.3 Regulatory Compliance</w:t>
      </w:r>
    </w:p>
    <w:p>
      <w:pPr>
        <w:pStyle w:val="FirstParagraph"/>
      </w:pPr>
      <w:r>
        <w:t xml:space="preserve">In the UK, strict adherence to regulations set by the Medicines and Healthcare products Regulatory Agency (MHRA) is mandatory. I participated in audits that ensured all devices met current safety standards. This included verifying that software updates for medical devices were validated and that user manuals were up to date. Understanding these legal frameworks was crucial, as non-compliance can lead to severe consequences for patient safety and company liability.</w:t>
      </w:r>
    </w:p>
    <w:bookmarkEnd w:id="26"/>
    <w:bookmarkEnd w:id="27"/>
    <w:bookmarkStart w:id="28" w:name="technical-skills-developed"/>
    <w:p>
      <w:pPr>
        <w:pStyle w:val="Heading2"/>
      </w:pPr>
      <w:r>
        <w:t xml:space="preserve">5. Technical Skills Developed</w:t>
      </w:r>
    </w:p>
    <w:p>
      <w:pPr>
        <w:pStyle w:val="FirstParagraph"/>
      </w:pPr>
      <w:r>
        <w:t xml:space="preserve">This internship significantly enhanced my technical proficiency. I gained hands-on experience with:</w:t>
      </w:r>
    </w:p>
    <w:p>
      <w:pPr>
        <w:pStyle w:val="BodyText"/>
      </w:pPr>
      <w:r>
        <w:t xml:space="preserve">High-frequency soldering techniques for PCB repair.</w:t>
      </w:r>
    </w:p>
    <w:p>
      <w:pPr>
        <w:pStyle w:val="BodyText"/>
      </w:pPr>
      <w:r>
        <w:t xml:space="preserve">Firmware diagnostics for embedded medical systems.</w:t>
      </w:r>
    </w:p>
    <w:p>
      <w:pPr>
        <w:pStyle w:val="BodyText"/>
      </w:pPr>
      <w:r>
        <w:t xml:space="preserve">Data analysis software used to monitor device performance trends over time.</w:t>
      </w:r>
    </w:p>
    <w:p>
      <w:pPr>
        <w:pStyle w:val="BodyText"/>
      </w:pPr>
      <w:r>
        <w:t xml:space="preserve">Proficiency in using specialized calibration equipment such as patient simulators and electrical safety analyzers. &lt; p &gt;Furthermore, I developed a deeper understanding of electromechanical systems, particularly how mechanical wear affects the precision of diagnostic tools. This holistic view is essential for a modern</w:t>
      </w:r>
    </w:p>
    <w:p>
      <w:pPr>
        <w:pStyle w:val="BodyText"/>
      </w:pPr>
      <w:r>
        <w:t xml:space="preserve">Biomedical Engineer who must bridge the gap between biology and engineering.</w:t>
      </w:r>
    </w:p>
    <w:bookmarkEnd w:id="28"/>
    <w:bookmarkStart w:id="29" w:name="professional-growth-and-soft-skills"/>
    <w:p>
      <w:pPr>
        <w:pStyle w:val="Heading2"/>
      </w:pPr>
      <w:r>
        <w:t xml:space="preserve">6. Professional Growth and Soft Skills</w:t>
      </w:r>
    </w:p>
    <w:p>
      <w:pPr>
        <w:pStyle w:val="FirstParagraph"/>
      </w:pPr>
      <w:r>
        <w:t xml:space="preserve">Beyond technical skills, working in</w:t>
      </w:r>
    </w:p>
    <w:p>
      <w:pPr>
        <w:pStyle w:val="BodyText"/>
      </w:pPr>
      <w:r>
        <w:t xml:space="preserve">United Kingdom Manchester taught me the importance of effective communication. As a</w:t>
      </w:r>
    </w:p>
    <w:p>
      <w:pPr>
        <w:pStyle w:val="BodyText"/>
      </w:pPr>
      <w:r>
        <w:t xml:space="preserve">Biomedical Engineer , one often acts as an intermediary between the IT department, clinical staff, and management. I learned to explain complex technical issues to non-technical stakeholders in clear, concise language. Additionally, time management became critical as I had to prioritize urgent repair requests over routine maintenance tasks.</w:t>
      </w:r>
    </w:p>
    <w:bookmarkEnd w:id="29"/>
    <w:bookmarkStart w:id="30" w:name="challenges-faced"/>
    <w:p>
      <w:pPr>
        <w:pStyle w:val="Heading2"/>
      </w:pPr>
      <w:r>
        <w:t xml:space="preserve">7. Challenges Faced</w:t>
      </w:r>
    </w:p>
    <w:p>
      <w:pPr>
        <w:pStyle w:val="FirstParagraph"/>
      </w:pPr>
      <w:r>
        <w:t xml:space="preserve">The dynamic nature of hospital environments presented several challenges. Rapid response times were often required for life-support equipment, creating high-pressure situations where errors could not be tolerated. Furthermore, adapting to the diverse range of equipment models from various manufacturers required quick learning and adaptability.</w:t>
      </w:r>
    </w:p>
    <w:bookmarkEnd w:id="30"/>
    <w:bookmarkStart w:id="31" w:name="conclusion"/>
    <w:p>
      <w:pPr>
        <w:pStyle w:val="Heading2"/>
      </w:pPr>
      <w:r>
        <w:t xml:space="preserve">8. Conclusion</w:t>
      </w:r>
    </w:p>
    <w:p>
      <w:pPr>
        <w:pStyle w:val="FirstParagraph"/>
      </w:pPr>
      <w:r>
        <w:t xml:space="preserve">In conclusion, this internship has been an instrumental phase in my professional development. It has allowed me to apply theoretical concepts learned during my degree to real-world scenarios within the robust healthcare infrastructure of</w:t>
      </w:r>
    </w:p>
    <w:p>
      <w:pPr>
        <w:pStyle w:val="BodyText"/>
      </w:pPr>
      <w:r>
        <w:t xml:space="preserve">United Kingdom Manchester. The experience of working as a</w:t>
      </w:r>
    </w:p>
    <w:p>
      <w:pPr>
        <w:pStyle w:val="BodyText"/>
      </w:pPr>
      <w:r>
        <w:t xml:space="preserve">Biomedical Engineer intern has not only refined my technical capabilities but also deepened my appreciation for the ethical and regulatory responsibilities inherent in this profession.</w:t>
      </w:r>
    </w:p>
    <w:p>
      <w:pPr>
        <w:pStyle w:val="BodyText"/>
      </w:pPr>
      <w:r>
        <w:t xml:space="preserve">I am grateful for the mentorship provided by my supervisors and colleagues. This report confirms that the skills acquired during this internship have prepared me well for a future career in biomedical engineering, where I aim to contribute to advancements in patient care technology. The intersection of innovation and healthcare delivery observed here solidifies my passion for this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dc:title>
  <dc:creator/>
  <dc:language>en</dc:language>
  <cp:keywords/>
  <dcterms:created xsi:type="dcterms:W3CDTF">2026-07-29T18:18:32Z</dcterms:created>
  <dcterms:modified xsi:type="dcterms:W3CDTF">2026-07-29T18:18:32Z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