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p>
    <w:p>
      <w:pPr>
        <w:pStyle w:val="FirstParagraph"/>
      </w:pPr>
      <w:r>
        <w:rPr>
          <w:bCs/>
          <w:b/>
        </w:rPr>
        <w:t xml:space="preserve">Date:</w:t>
      </w:r>
      <w:r>
        <w:t xml:space="preserve"> </w:t>
      </w:r>
      <w:r>
        <w:t xml:space="preserve">October 15, 2023</w:t>
      </w:r>
    </w:p>
    <w:p>
      <w:pPr>
        <w:pStyle w:val="BodyText"/>
      </w:pPr>
      <w:r>
        <w:rPr>
          <w:bCs/>
          <w:b/>
        </w:rPr>
        <w:t xml:space="preserve">To:</w:t>
      </w:r>
      <w:r>
        <w:br/>
      </w:r>
      <w:r>
        <w:t xml:space="preserve">Dr. Eleanor Vance, Director of Clinical Engineering</w:t>
      </w:r>
      <w:r>
        <w:br/>
      </w:r>
      <w:r>
        <w:t xml:space="preserve">Cedars-Sinai Medical Center</w:t>
      </w:r>
      <w:r>
        <w:br/>
      </w:r>
    </w:p>
    <w:bookmarkStart w:id="31" w:name="internship-report-biomedical-engineer"/>
    <w:p>
      <w:pPr>
        <w:pStyle w:val="Heading1"/>
      </w:pPr>
      <w:r>
        <w:t xml:space="preserve">Internship Report: Biomedical Engineer</w:t>
      </w:r>
    </w:p>
    <w:p>
      <w:pPr>
        <w:pStyle w:val="FirstParagraph"/>
      </w:pPr>
      <w:r>
        <w:rPr>
          <w:bCs/>
          <w:b/>
        </w:rPr>
        <w:t xml:space="preserve">Location:</w:t>
      </w:r>
      <w:r>
        <w:br/>
      </w:r>
      <w:r>
        <w:t xml:space="preserve">United States Los Angeles</w:t>
      </w:r>
    </w:p>
    <w:p>
      <w:r>
        <w:pict>
          <v:rect style="width:0;height:1.5pt" o:hralign="center" o:hrstd="t" o:hr="t"/>
        </w:pict>
      </w:r>
    </w:p>
    <w:p>
      <w:pPr>
        <w:pStyle w:val="FirstParagraph"/>
      </w:pPr>
      <w:r>
        <w:br/>
      </w:r>
    </w:p>
    <w:bookmarkStart w:id="20" w:name="executive-summary"/>
    <w:p>
      <w:pPr>
        <w:pStyle w:val="Heading2"/>
      </w:pPr>
      <w:r>
        <w:t xml:space="preserve">1. Executive Summary</w:t>
      </w:r>
    </w:p>
    <w:p>
      <w:pPr>
        <w:pStyle w:val="FirstParagraph"/>
      </w:pPr>
      <w:r>
        <w:t xml:space="preserve">This document serves as a comprehensive summary of the internship experience undertaken at Cedars-Sinai Medical Center, located in the heart of United States Los Angeles. The primary objective was to assume the role of a Biomedical Engineer intern, bridging the gap between theoretical engineering principles and practical clinical applications. Over the course of twelve weeks, this report details daily responsibilities, significant projects completed, challenges encountered within the dynamic healthcare environment of Los Angeles, and professional development outcomes.</w:t>
      </w:r>
    </w:p>
    <w:bookmarkEnd w:id="20"/>
    <w:bookmarkStart w:id="21" w:name="introduction"/>
    <w:p>
      <w:pPr>
        <w:pStyle w:val="Heading2"/>
      </w:pPr>
      <w:r>
        <w:t xml:space="preserve">2. Introduction</w:t>
      </w:r>
    </w:p>
    <w:p>
      <w:pPr>
        <w:pStyle w:val="FirstParagraph"/>
      </w:pPr>
      <w:r>
        <w:t xml:space="preserve">The field of biomedical engineering is at a critical juncture where technology meets patient care. As an intern Biomedical Engineer in United States Los Angeles, one of the most technologically advanced healthcare hubs in the nation, I was exposed to state-of-the-art medical devices and rigorous regulatory standards. The purpose of this internship was to understand the lifecycle management of medical equipment, ensure patient safety through rigorous testing protocols, and collaborate with multidisciplinary teams comprising physicians, nurses, and other engineering specialists.</w:t>
      </w:r>
    </w:p>
    <w:p>
      <w:pPr>
        <w:pStyle w:val="BodyText"/>
      </w:pPr>
      <w:r>
        <w:t xml:space="preserve">The location plays a pivotal role in this experience. United States Los Angeles is home to leading research institutions and top-tier hospitals. Being situated in this vibrant metropolitan area provided unique opportunities to engage with diverse patient demographics and cutting-edge medical innovations that are not readily available elsewhere. This report aims to document how these environmental factors influenced the performance of duties as a Biomedical Engineer.</w:t>
      </w:r>
    </w:p>
    <w:bookmarkEnd w:id="21"/>
    <w:bookmarkStart w:id="22" w:name="scope-of-work-and-responsibilities"/>
    <w:p>
      <w:pPr>
        <w:pStyle w:val="Heading2"/>
      </w:pPr>
      <w:r>
        <w:t xml:space="preserve">3. Scope of Work and Responsibilities</w:t>
      </w:r>
    </w:p>
    <w:p>
      <w:pPr>
        <w:pStyle w:val="FirstParagraph"/>
      </w:pPr>
      <w:r>
        <w:t xml:space="preserve">As an intern Biomedical Engineer, my responsibilities were extensive and varied, designed to provide a holistic view of clinical engineering operations. The primary duties included:</w:t>
      </w:r>
    </w:p>
    <w:p>
      <w:pPr>
        <w:numPr>
          <w:ilvl w:val="0"/>
          <w:numId w:val="1001"/>
        </w:numPr>
        <w:pStyle w:val="Compact"/>
      </w:pPr>
      <w:r>
        <w:rPr>
          <w:bCs/>
          <w:b/>
        </w:rPr>
        <w:t xml:space="preserve">Preventive Maintenance (PM):</w:t>
      </w:r>
      <w:r>
        <w:br/>
      </w:r>
      <w:r>
        <w:t xml:space="preserve">Conducted scheduled preventive maintenance on over fifty different types of medical devices, including patient monitors, infusion pumps, and defibrillators. This involved calibrating equipment to ensure accuracy and compliance with manufacturer specifications.</w:t>
      </w:r>
    </w:p>
    <w:p>
      <w:pPr>
        <w:numPr>
          <w:ilvl w:val="0"/>
          <w:numId w:val="1001"/>
        </w:numPr>
        <w:pStyle w:val="Compact"/>
      </w:pPr>
      <w:r>
        <w:rPr>
          <w:bCs/>
          <w:b/>
        </w:rPr>
        <w:t xml:space="preserve">Corrective Maintenance:</w:t>
      </w:r>
      <w:r>
        <w:br/>
      </w:r>
      <w:r>
        <w:t xml:space="preserve">Responded to service requests from nursing staff regarding malfunctioning equipment. As a Biomedical Engineer intern, I learned to troubleshoot hardware and software issues efficiently, minimizing downtime in critical care units.</w:t>
      </w:r>
    </w:p>
    <w:p>
      <w:pPr>
        <w:numPr>
          <w:ilvl w:val="0"/>
          <w:numId w:val="1001"/>
        </w:numPr>
        <w:pStyle w:val="Compact"/>
      </w:pPr>
      <w:r>
        <w:rPr>
          <w:bCs/>
          <w:b/>
        </w:rPr>
        <w:t xml:space="preserve">Risk Management and Safety Testing:</w:t>
      </w:r>
      <w:r>
        <w:br/>
      </w:r>
      <w:r>
        <w:t xml:space="preserve">Performed electrical safety tests on all biomedical devices according to NFPA 99 standards. This is crucial in the United States Los Angeles healthcare system, where patient safety is paramount due to high patient volumes and complex cases.</w:t>
      </w:r>
    </w:p>
    <w:p>
      <w:pPr>
        <w:numPr>
          <w:ilvl w:val="0"/>
          <w:numId w:val="1001"/>
        </w:numPr>
        <w:pStyle w:val="Compact"/>
      </w:pPr>
      <w:r>
        <w:rPr>
          <w:bCs/>
          <w:b/>
        </w:rPr>
        <w:t xml:space="preserve">Inventory Management:</w:t>
      </w:r>
      <w:r>
        <w:br/>
      </w:r>
      <w:r>
        <w:t xml:space="preserve">Assisted in updating the Computerized Maintenance Management System (CMMS) with new asset information, ensuring that every device’s warranty status and service history were accurately tracked.</w:t>
      </w:r>
    </w:p>
    <w:p>
      <w:pPr>
        <w:numPr>
          <w:ilvl w:val="0"/>
          <w:numId w:val="1001"/>
        </w:numPr>
        <w:pStyle w:val="Compact"/>
      </w:pPr>
      <w:r>
        <w:rPr>
          <w:bCs/>
          <w:b/>
        </w:rPr>
        <w:t xml:space="preserve">Clinical Liaison Duties:</w:t>
      </w:r>
      <w:r>
        <w:br/>
      </w:r>
      <w:r>
        <w:t xml:space="preserve">Acted as a bridge between technical engineering teams and clinical staff. I attended departmental meetings to discuss the integration of new technologies into existing workflows, providing insights from a Biomedical Engineer perspective.</w:t>
      </w:r>
    </w:p>
    <w:bookmarkEnd w:id="22"/>
    <w:bookmarkStart w:id="26" w:name="key-projects-and-achievements"/>
    <w:p>
      <w:pPr>
        <w:pStyle w:val="Heading2"/>
      </w:pPr>
      <w:r>
        <w:t xml:space="preserve">4. Key Projects and Achievements</w:t>
      </w:r>
    </w:p>
    <w:bookmarkStart w:id="23" w:name="X88884a9c20b2b90468da0f7e6eef3d6ce1769de"/>
    <w:p>
      <w:pPr>
        <w:pStyle w:val="Heading3"/>
      </w:pPr>
      <w:r>
        <w:t xml:space="preserve">Project A: Implementation of IoT-Enabled Asset Tracking</w:t>
      </w:r>
    </w:p>
    <w:p>
      <w:pPr>
        <w:pStyle w:val="FirstParagraph"/>
      </w:pPr>
      <w:r>
        <w:br/>
      </w:r>
    </w:p>
    <w:p>
      <w:pPr>
        <w:pStyle w:val="BodyText"/>
      </w:pPr>
      <w:r>
        <w:t xml:space="preserve">In collaboration with the IT department, I contributed to a pilot project aimed at implementing Internet of Things (IoT) sensors for locating mobile medical equipment across the United States Los Angeles campus. As part of this initiative, my role as a Biomedical Engineer involved defining the technical requirements for sensor compatibility with existing medical devices. We successfully deployed sensors on twenty wheelchairs and ten infusion pumps, resulting in a 15% reduction in time spent searching for equipment during emergencies.</w:t>
      </w:r>
    </w:p>
    <w:bookmarkEnd w:id="23"/>
    <w:bookmarkStart w:id="24" w:name="X148ce8b892b84ef6e77b2183dabbcd4cd296705"/>
    <w:p>
      <w:pPr>
        <w:pStyle w:val="Heading3"/>
      </w:pPr>
      <w:r>
        <w:t xml:space="preserve">Project B: Calibration Standardization Initiative</w:t>
      </w:r>
    </w:p>
    <w:p>
      <w:pPr>
        <w:pStyle w:val="FirstParagraph"/>
      </w:pPr>
      <w:r>
        <w:br/>
      </w:r>
    </w:p>
    <w:p>
      <w:pPr>
        <w:pStyle w:val="BodyText"/>
      </w:pPr>
      <w:r>
        <w:t xml:space="preserve">I led a small team to review and update the calibration protocols for pulse oximeters and blood pressure cuffs. Recognizing that variability in calibration could lead to diagnostic errors, I proposed new standardized procedures that aligned with the latest regulatory guidelines enforced in United States Los Angeles. This project not only improved accuracy but also streamlined the training process for junior technicians.</w:t>
      </w:r>
    </w:p>
    <w:bookmarkEnd w:id="24"/>
    <w:bookmarkStart w:id="25" w:name="project-c-vendor-negotiation-support"/>
    <w:p>
      <w:pPr>
        <w:pStyle w:val="Heading3"/>
      </w:pPr>
      <w:r>
        <w:t xml:space="preserve">Project C: Vendor Negotiation Support</w:t>
      </w:r>
    </w:p>
    <w:p>
      <w:pPr>
        <w:pStyle w:val="FirstParagraph"/>
      </w:pPr>
      <w:r>
        <w:br/>
      </w:r>
    </w:p>
    <w:p>
      <w:pPr>
        <w:pStyle w:val="BodyText"/>
      </w:pPr>
      <w:r>
        <w:t xml:space="preserve">I assisted senior engineers in evaluating service contracts with medical device vendors. By analyzing historical data on device failures and repair costs, I provided a cost-benefit analysis that helped the department decide whether to keep or replace certain legacy machines. This analytical approach is characteristic of modern Biomedical Engineer responsibilities, which increasingly involve financial stewardship alongside technical expertise.</w:t>
      </w:r>
    </w:p>
    <w:bookmarkEnd w:id="25"/>
    <w:bookmarkEnd w:id="26"/>
    <w:bookmarkStart w:id="27" w:name="challenges-encountered"/>
    <w:p>
      <w:pPr>
        <w:pStyle w:val="Heading2"/>
      </w:pPr>
      <w:r>
        <w:t xml:space="preserve">5. Challenges Encountered</w:t>
      </w:r>
    </w:p>
    <w:p>
      <w:pPr>
        <w:pStyle w:val="FirstParagraph"/>
      </w:pPr>
      <w:r>
        <w:t xml:space="preserve">The role of a Biomedical Engineer is not without its challenges. One significant hurdle was the rapid pace of technological change in United States Los Angeles healthcare facilities. Keeping up with the latest updates on medical device cybersecurity was particularly demanding, as new vulnerabilities were discovered frequently.</w:t>
      </w:r>
    </w:p>
    <w:p>
      <w:pPr>
        <w:pStyle w:val="BodyText"/>
      </w:pPr>
      <w:r>
        <w:br/>
      </w:r>
    </w:p>
    <w:p>
      <w:pPr>
        <w:pStyle w:val="BodyText"/>
      </w:pPr>
      <w:r>
        <w:t xml:space="preserve">Another challenge was communication barriers between engineering and clinical staff. Nurses and physicians often use terminology that differs from engineering jargon. Overcoming this required developing strong interpersonal skills and learning to translate technical issues into practical impacts on patient care.</w:t>
      </w:r>
    </w:p>
    <w:p>
      <w:pPr>
        <w:pStyle w:val="BodyText"/>
      </w:pPr>
      <w:r>
        <w:br/>
      </w:r>
    </w:p>
    <w:p>
      <w:pPr>
        <w:pStyle w:val="BodyText"/>
      </w:pPr>
      <w:r>
        <w:t xml:space="preserve">Additionally, the high volume of patients in United States Los Angeles hospitals meant that downtime for equipment repairs had to be minimized. This pressure taught me the importance of efficient workflow management and prioritization—key traits for any successful Biomedical Engineer.</w:t>
      </w:r>
    </w:p>
    <w:bookmarkEnd w:id="27"/>
    <w:bookmarkStart w:id="28" w:name="X0785a77b52ee686badd30ceade3f450c1765db8"/>
    <w:p>
      <w:pPr>
        <w:pStyle w:val="Heading2"/>
      </w:pPr>
      <w:r>
        <w:t xml:space="preserve">6. Professional Development and Skills Acquired</w:t>
      </w:r>
    </w:p>
    <w:p>
      <w:pPr>
        <w:pStyle w:val="FirstParagraph"/>
      </w:pPr>
      <w:r>
        <w:t xml:space="preserve">This internship significantly enhanced my technical and soft skills. Technically, I gained proficiency in troubleshooting complex electromechanical systems, understanding FDA regulations specific to the United States Los Angeles region, and utilizing advanced diagnostic software.</w:t>
      </w:r>
    </w:p>
    <w:p>
      <w:pPr>
        <w:pStyle w:val="BodyText"/>
      </w:pPr>
      <w:r>
        <w:br/>
      </w:r>
    </w:p>
    <w:p>
      <w:pPr>
        <w:pStyle w:val="BodyText"/>
      </w:pPr>
      <w:r>
        <w:t xml:space="preserve">Soft skills developed include crisis management under pressure, effective communication with diverse stakeholders, and teamwork. Working as a Biomedical Engineer in such a collaborative environment taught me that engineering solutions must always be patient-centered. I also improved my project management abilities by coordinating multiple maintenance tasks simultaneously.</w:t>
      </w:r>
    </w:p>
    <w:bookmarkEnd w:id="28"/>
    <w:bookmarkStart w:id="29" w:name="conclusion"/>
    <w:p>
      <w:pPr>
        <w:pStyle w:val="Heading2"/>
      </w:pPr>
      <w:r>
        <w:t xml:space="preserve">7. Conclusion</w:t>
      </w:r>
    </w:p>
    <w:p>
      <w:pPr>
        <w:pStyle w:val="FirstParagraph"/>
      </w:pPr>
      <w:r>
        <w:t xml:space="preserve">In conclusion, this internship as a Biomedical Engineer in United States Los Angeles has been an invaluable experience that has shaped my professional trajectory. The opportunity to work alongside experts in one of the world’s most advanced healthcare markets provided unparalleled learning opportunities.</w:t>
      </w:r>
    </w:p>
    <w:p>
      <w:pPr>
        <w:pStyle w:val="BodyText"/>
      </w:pPr>
      <w:r>
        <w:br/>
      </w:r>
    </w:p>
    <w:p>
      <w:pPr>
        <w:pStyle w:val="BodyText"/>
      </w:pPr>
      <w:r>
        <w:t xml:space="preserve">The skills acquired—from technical troubleshooting to regulatory compliance and clinical collaboration—have prepared me for a future career dedicated to improving healthcare through engineering innovation. I am grateful for the mentorship received and the chance to contribute meaningfully as a Biomedical Engineer within this esteemed institution. Moving forward, I intend to pursue certifications in biomedical equipment technology and continue exploring emerging technologies that can further enhance patient safety and efficiency.</w:t>
      </w:r>
    </w:p>
    <w:bookmarkEnd w:id="29"/>
    <w:bookmarkStart w:id="30" w:name="acknowledgments"/>
    <w:p>
      <w:pPr>
        <w:pStyle w:val="Heading2"/>
      </w:pPr>
      <w:r>
        <w:t xml:space="preserve">8. Acknowledgments</w:t>
      </w:r>
    </w:p>
    <w:p>
      <w:pPr>
        <w:pStyle w:val="FirstParagraph"/>
      </w:pPr>
      <w:r>
        <w:br/>
      </w:r>
    </w:p>
    <w:p>
      <w:pPr>
        <w:pStyle w:val="BodyText"/>
      </w:pPr>
      <w:r>
        <w:t xml:space="preserve">I would like to extend my sincere gratitude to Dr. Eleanor Vance for her guidance and support throughout this internship. I also thank the entire clinical engineering team at Cedars-Sinai Medical Center for welcoming me into their ranks and sharing their expertise in biomedical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dc:title>
  <dc:creator/>
  <dc:language>en</dc:language>
  <cp:keywords/>
  <dcterms:created xsi:type="dcterms:W3CDTF">2026-07-29T21:52:57Z</dcterms:created>
  <dcterms:modified xsi:type="dcterms:W3CDTF">2026-07-29T21:52:57Z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