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33" w:name="institutional-internship-report"/>
    <w:p>
      <w:pPr>
        <w:pStyle w:val="Heading1"/>
      </w:pPr>
      <w:r>
        <w:t xml:space="preserve">Institutional Internship Report</w:t>
      </w:r>
    </w:p>
    <w:p>
      <w:pPr>
        <w:pStyle w:val="FirstParagraph"/>
      </w:pPr>
      <w:r>
        <w:rPr>
          <w:bCs/>
          <w:b/>
        </w:rPr>
        <w:t xml:space="preserve">Field:</w:t>
      </w:r>
      <w:r>
        <w:t xml:space="preserve"> </w:t>
      </w:r>
      <w:r>
        <w:t xml:space="preserve">Biomedical Engineering</w:t>
      </w:r>
      <w:r>
        <w:br/>
      </w:r>
      <w:r>
        <w:rPr>
          <w:bCs/>
          <w:b/>
        </w:rPr>
        <w:t xml:space="preserve">Location:</w:t>
      </w:r>
      <w:r>
        <w:rPr>
          <w:iCs/>
          <w:i/>
        </w:rPr>
        <w:t xml:space="preserve">Venezuela, Caracas</w:t>
      </w:r>
      <w:r>
        <w:br/>
      </w:r>
    </w:p>
    <w:p>
      <w:pPr>
        <w:pStyle w:val="BodyText"/>
      </w:pPr>
      <w:r>
        <w:t xml:space="preserve">.</w:t>
      </w:r>
    </w:p>
    <w:bookmarkStart w:id="20" w:name="candidate-name-juan-carlos-pérez"/>
    <w:p>
      <w:pPr>
        <w:pStyle w:val="Heading3"/>
      </w:pPr>
      <w:r>
        <w:t xml:space="preserve">Candidate Name: Juan Carlos Pérez</w:t>
      </w:r>
    </w:p>
    <w:bookmarkEnd w:id="20"/>
    <w:bookmarkStart w:id="21" w:name="X3422f4a6aceee38726b804e1adb49e06033d90a"/>
    <w:p>
      <w:pPr>
        <w:pStyle w:val="Heading3"/>
      </w:pPr>
      <w:r>
        <w:t xml:space="preserve">Institution: Universidad Central de Venezuela (UCV)</w:t>
      </w:r>
    </w:p>
    <w:bookmarkEnd w:id="21"/>
    <w:bookmarkStart w:id="22" w:name="date-of-submission-october-15-2024"/>
    <w:p>
      <w:pPr>
        <w:pStyle w:val="Heading3"/>
      </w:pPr>
      <w:r>
        <w:t xml:space="preserve">Date of Submission: October 15, 2024</w:t>
      </w:r>
    </w:p>
    <w:p>
      <w:r>
        <w:pict>
          <v:rect style="width:0;height:1.5pt" o:hralign="center" o:hrstd="t" o:hr="t"/>
        </w:pict>
      </w:r>
    </w:p>
    <w:p>
      <w:pPr>
        <w:pStyle w:val="FirstParagraph"/>
      </w:pPr>
      <w:r>
        <w:rPr>
          <w:bCs/>
          <w:b/>
        </w:rPr>
        <w:t xml:space="preserve">Abstract</w:t>
      </w:r>
    </w:p>
    <w:p>
      <w:pPr>
        <w:pStyle w:val="BodyText"/>
      </w:pPr>
      <w:r>
        <w:t xml:space="preserve">. This report details the practical internship experience undertaken as part of the final requirements for the degree in Biomedical Engineering. The placement was located in Caracas, Venezuela, within a critical medical technology center facing unique logistical and technical challenges. The objective of this document is to analyze the application of biomedical engineering principles in a resource-constrained environment, focusing on equipment maintenance, calibration procedures for imaging diagnostics such as radiology units used by hospitals in Caracas.</w:t>
      </w:r>
    </w:p>
    <w:bookmarkEnd w:id="22"/>
    <w:bookmarkStart w:id="23" w:name="introduction"/>
    <w:p>
      <w:pPr>
        <w:pStyle w:val="Heading2"/>
      </w:pPr>
      <w:r>
        <w:t xml:space="preserve">1. Introduction</w:t>
      </w:r>
    </w:p>
    <w:p>
      <w:pPr>
        <w:pStyle w:val="FirstParagraph"/>
      </w:pPr>
      <w:r>
        <w:t xml:space="preserve">.</w:t>
      </w:r>
    </w:p>
    <w:p>
      <w:pPr>
        <w:pStyle w:val="BodyText"/>
      </w:pPr>
      <w:r>
        <w:t xml:space="preserve">The role of a Biomedical Engineer is pivotal in ensuring that healthcare facilities operate safely and effectively. In recent years, the healthcare infrastructure in Venezuela has faced significant hurdles due to economic volatility and supply chain disruptions. This internship was designed to bridge theoretical knowledge with practical application within the specific context of Caracas.</w:t>
      </w:r>
    </w:p>
    <w:p>
      <w:pPr>
        <w:pStyle w:val="BodyText"/>
      </w:pPr>
      <w:r>
        <w:t xml:space="preserve">The primary goal of this internship was not only to maintain medical equipment but also to develop innovative solutions for repairing obsolete machinery using locally available components. The unique environment of Caracas requires a Biomedical Engineer who is adaptable, resourceful, and deeply committed to public health service. This report outlines the activities performed, technical challenges encountered, and professional growth experienced during this period.</w:t>
      </w:r>
    </w:p>
    <w:bookmarkEnd w:id="23"/>
    <w:bookmarkStart w:id="24" w:name="objectives"/>
    <w:p>
      <w:pPr>
        <w:pStyle w:val="Heading2"/>
      </w:pPr>
      <w:r>
        <w:t xml:space="preserve">2. Objectives</w:t>
      </w:r>
    </w:p>
    <w:p>
      <w:pPr>
        <w:pStyle w:val="FirstParagraph"/>
      </w:pPr>
      <w:r>
        <w:t xml:space="preserve">.</w:t>
      </w:r>
    </w:p>
    <w:p>
      <w:pPr>
        <w:numPr>
          <w:ilvl w:val="0"/>
          <w:numId w:val="1001"/>
        </w:numPr>
        <w:pStyle w:val="Compact"/>
      </w:pPr>
      <w:r>
        <w:t xml:space="preserve">To perform preventive and corrective maintenance on clinical equipment in hospitals across Caracas.</w:t>
      </w:r>
    </w:p>
    <w:p>
      <w:pPr>
        <w:numPr>
          <w:ilvl w:val="0"/>
          <w:numId w:val="1001"/>
        </w:numPr>
        <w:pStyle w:val="Compact"/>
      </w:pPr>
      <w:r>
        <w:t xml:space="preserve">To implement calibration protocols for diagnostic imaging devices to ensure patient safety despite limited access to original manufacturer parts.</w:t>
      </w:r>
    </w:p>
    <w:p>
      <w:pPr>
        <w:pStyle w:val="FirstParagraph"/>
      </w:pPr>
      <w:r>
        <w:t xml:space="preserve">.</w:t>
      </w:r>
    </w:p>
    <w:p>
      <w:pPr>
        <w:pStyle w:val="BodyText"/>
      </w:pPr>
      <w:r>
        <w:t xml:space="preserve">The internship focused heavily on the concept of "appropriate technology," where solutions are tailored to the local context. In Caracas, where importing high-end replacement parts is often impossible due to currency restrictions, Biomedical Engineers must become experts in reverse engineering and improvisation without compromising safety standards.</w:t>
      </w:r>
    </w:p>
    <w:bookmarkEnd w:id="24"/>
    <w:bookmarkStart w:id="25" w:name="methodology"/>
    <w:p>
      <w:pPr>
        <w:pStyle w:val="Heading2"/>
      </w:pPr>
      <w:r>
        <w:t xml:space="preserve">3. Methodology</w:t>
      </w:r>
    </w:p>
    <w:p>
      <w:pPr>
        <w:pStyle w:val="FirstParagraph"/>
      </w:pPr>
      <w:r>
        <w:t xml:space="preserve">.</w:t>
      </w:r>
    </w:p>
    <w:p>
      <w:pPr>
        <w:pStyle w:val="BodyText"/>
      </w:pPr>
      <w:r>
        <w:t xml:space="preserve">The internship was conducted over a period of six months at a major tertiary care hospital in the capital region of Caracas. The methodology followed three key phases:</w:t>
      </w:r>
    </w:p>
    <w:p>
      <w:pPr>
        <w:numPr>
          <w:ilvl w:val="0"/>
          <w:numId w:val="1002"/>
        </w:numPr>
        <w:pStyle w:val="Compact"/>
      </w:pPr>
      <w:r>
        <w:rPr>
          <w:bCs/>
          <w:b/>
        </w:rPr>
        <w:t xml:space="preserve">Assessment Phase:</w:t>
      </w:r>
      <w:r>
        <w:t xml:space="preserve">An audit of existing medical equipment inventory, including X-ray machines, patient monitors, and infusion pumps.</w:t>
      </w:r>
    </w:p>
    <w:p>
      <w:pPr>
        <w:numPr>
          <w:ilvl w:val="0"/>
          <w:numId w:val="1002"/>
        </w:numPr>
        <w:pStyle w:val="Compact"/>
      </w:pPr>
      <w:r>
        <w:rPr>
          <w:bCs/>
          <w:b/>
        </w:rPr>
        <w:t xml:space="preserve">Execution Phase:</w:t>
      </w:r>
      <w:r>
        <w:t xml:space="preserve">Hands-on repair work under the supervision of senior biomedical engineers. This included circuit board diagnostics and sensor replacement.</w:t>
      </w:r>
    </w:p>
    <w:p>
      <w:pPr>
        <w:pStyle w:val="FirstParagraph"/>
      </w:pPr>
      <w:r>
        <w:t xml:space="preserve">.</w:t>
      </w:r>
    </w:p>
    <w:p>
      <w:pPr>
        <w:pStyle w:val="BodyText"/>
      </w:pPr>
      <w:r>
        <w:t xml:space="preserve">The third phase involved documentation and training. Given the high turnover rate in technical staff within Caracas, creating robust manuals for local technicians was a crucial part of sustaining long-term operational capacity.</w:t>
      </w:r>
    </w:p>
    <w:bookmarkEnd w:id="25"/>
    <w:bookmarkStart w:id="28" w:name="technical-activities-and-challenges"/>
    <w:p>
      <w:pPr>
        <w:pStyle w:val="Heading2"/>
      </w:pPr>
      <w:r>
        <w:t xml:space="preserve">4. Technical Activities and Challenges</w:t>
      </w:r>
    </w:p>
    <w:p>
      <w:pPr>
        <w:pStyle w:val="FirstParagraph"/>
      </w:pPr>
      <w:r>
        <w:t xml:space="preserve">.</w:t>
      </w:r>
    </w:p>
    <w:bookmarkStart w:id="26" w:name="radiology-department-support"/>
    <w:p>
      <w:pPr>
        <w:pStyle w:val="Heading3"/>
      </w:pPr>
      <w:r>
        <w:t xml:space="preserve">4.1 Radiology Department Support</w:t>
      </w:r>
    </w:p>
    <w:p>
      <w:pPr>
        <w:pStyle w:val="FirstParagraph"/>
      </w:pPr>
      <w:r>
        <w:t xml:space="preserve">.</w:t>
      </w:r>
    </w:p>
    <w:p>
      <w:pPr>
        <w:pStyle w:val="BodyText"/>
      </w:pPr>
      <w:r>
        <w:t xml:space="preserve">A significant portion of the internship involved working with analog-to-digital converters in older radiology units. In Caracas, many hospitals still rely on legacy systems that no longer receive software updates or hardware support from international manufacturers. The Biomedical Engineer was tasked with stabilizing these systems by replacing failing capacitors and cooling fans using generic equivalents.</w:t>
      </w:r>
    </w:p>
    <w:p>
      <w:pPr>
        <w:pStyle w:val="BodyText"/>
      </w:pPr>
      <w:r>
        <w:t xml:space="preserve">The challenge here was not just technical but logistical. Sourcing components required navigating the complex market of Caracas, often relying on informal supply chains to find compatible parts. This experience highlighted the resilience required in this field; a Biomedical Engineer must be as much a logistician as an engineer.</w:t>
      </w:r>
    </w:p>
    <w:bookmarkEnd w:id="26"/>
    <w:bookmarkStart w:id="27" w:name="calibration-and-safety-standards"/>
    <w:p>
      <w:pPr>
        <w:pStyle w:val="Heading3"/>
      </w:pPr>
      <w:r>
        <w:t xml:space="preserve">4.2 Calibration and Safety Standards</w:t>
      </w:r>
    </w:p>
    <w:p>
      <w:pPr>
        <w:pStyle w:val="FirstParagraph"/>
      </w:pPr>
      <w:r>
        <w:t xml:space="preserve">.</w:t>
      </w:r>
    </w:p>
    <w:p>
      <w:pPr>
        <w:pStyle w:val="BodyText"/>
      </w:pPr>
      <w:r>
        <w:t xml:space="preserve">Ensuring radiation safety was paramount. The internship included regular calibration of dosimeters and X-ray beam alignment. In the context of Venezuela, where regulatory oversight can be inconsistent due to systemic challenges, internal quality assurance becomes the last line of defense for patient safety.</w:t>
      </w:r>
    </w:p>
    <w:p>
      <w:pPr>
        <w:pStyle w:val="BodyText"/>
      </w:pPr>
      <w:r>
        <w:t xml:space="preserve">I implemented a new logbook system for tracking calibration dates in Caracas hospitals. This simple administrative tool helped prevent equipment usage beyond its certified safe operating parameters, reducing the risk of overexposure to radiation for patients and staff alike.</w:t>
      </w:r>
    </w:p>
    <w:bookmarkEnd w:id="27"/>
    <w:bookmarkEnd w:id="28"/>
    <w:bookmarkStart w:id="29" w:name="impact-on-the-local-community"/>
    <w:p>
      <w:pPr>
        <w:pStyle w:val="Heading2"/>
      </w:pPr>
      <w:r>
        <w:t xml:space="preserve">5. Impact on the Local Community</w:t>
      </w:r>
    </w:p>
    <w:p>
      <w:pPr>
        <w:pStyle w:val="FirstParagraph"/>
      </w:pPr>
      <w:r>
        <w:t xml:space="preserve">.</w:t>
      </w:r>
    </w:p>
    <w:p>
      <w:pPr>
        <w:pStyle w:val="BodyText"/>
      </w:pPr>
      <w:r>
        <w:t xml:space="preserve">The work performed during this internship had a direct impact on the healthcare delivery in Caracas. By keeping critical equipment operational, we contributed to reduced patient wait times and improved diagnostic accuracy.</w:t>
      </w:r>
    </w:p>
    <w:p>
      <w:pPr>
        <w:pStyle w:val="BodyText"/>
      </w:pPr>
      <w:r>
        <w:t xml:space="preserve">In Venezuela, where medical tourism is limited and access to foreign treatment is difficult for most citizens, maintaining local infrastructure is a matter of social justice. The Biomedical Engineer serves as a guardian of healthcare continuity. During my time in Caracas, I witnessed how the timely repair of an ultrasound machine could mean the difference between early detection and late-stage diagnosis for critical conditions.</w:t>
      </w:r>
    </w:p>
    <w:p>
      <w:pPr>
        <w:pStyle w:val="BodyText"/>
      </w:pPr>
      <w:r>
        <w:t xml:space="preserve">This experience reinforced my commitment to serving the Venezuelan community through engineering. It demonstrated that technical skills, when applied with empathy and creativity, can sustain life-saving services even in times of crisis.</w:t>
      </w:r>
    </w:p>
    <w:bookmarkEnd w:id="29"/>
    <w:bookmarkStart w:id="32" w:name="conclusions"/>
    <w:p>
      <w:pPr>
        <w:pStyle w:val="Heading2"/>
      </w:pPr>
      <w:r>
        <w:t xml:space="preserve">6. Conclusions</w:t>
      </w:r>
    </w:p>
    <w:p>
      <w:pPr>
        <w:pStyle w:val="FirstParagraph"/>
      </w:pPr>
      <w:r>
        <w:t xml:space="preserve">.</w:t>
      </w:r>
    </w:p>
    <w:p>
      <w:pPr>
        <w:pStyle w:val="BodyText"/>
      </w:pPr>
      <w:r>
        <w:t xml:space="preserve">The internship completed in Caracas provided an invaluable education in biomedical engineering under pressure. The unique challenges posed by the Venezuelan context—ranging from power fluctuations to supply chain bottlenecks—demanded a level of ingenuity that traditional classroom settings cannot replicate.</w:t>
      </w:r>
    </w:p>
    <w:p>
      <w:pPr>
        <w:pStyle w:val="BodyText"/>
      </w:pPr>
      <w:r>
        <w:t xml:space="preserve">I have concluded that the role of a Biomedical Engineer extends beyond technical repair; it is about sustaining hope and health in a community. The experience in Caracas has shaped my professional identity, making me more adaptable, resilient, and culturally aware.</w:t>
      </w:r>
    </w:p>
    <w:p>
      <w:pPr>
        <w:pStyle w:val="BodyText"/>
      </w:pPr>
      <w:r>
        <w:t xml:space="preserve">I recommend that future interns undergo rigorous training in analog electronics and mechanical fabrication before arriving in Venezuela. These skills are essential for survival in a market where specialized digital tools are scarce.</w:t>
      </w:r>
    </w:p>
    <w:bookmarkStart w:id="30" w:name="signatures"/>
    <w:p>
      <w:pPr>
        <w:pStyle w:val="Heading3"/>
      </w:pPr>
      <w:r>
        <w:t xml:space="preserve">Signatures</w:t>
      </w:r>
    </w:p>
    <w:p>
      <w:pPr>
        <w:pStyle w:val="FirstParagraph"/>
      </w:pPr>
      <w:r>
        <w:t xml:space="preserve">.</w:t>
      </w:r>
    </w:p>
    <w:p>
      <w:pPr>
        <w:pStyle w:val="BodyText"/>
      </w:pPr>
      <w:r>
        <w:rPr>
          <w:bCs/>
          <w:b/>
        </w:rPr>
        <w:t xml:space="preserve">Intern:</w:t>
      </w:r>
      <w:r>
        <w:br/>
      </w:r>
      <w:r>
        <w:t xml:space="preserve">Juan Carlos Pérez</w:t>
      </w:r>
      <w:r>
        <w:br/>
      </w:r>
      <w:r>
        <w:t xml:space="preserve">Date: _________________</w:t>
      </w:r>
      <w:r>
        <w:br/>
      </w:r>
      <w:r>
        <w:rPr>
          <w:bCs/>
          <w:b/>
        </w:rPr>
        <w:t xml:space="preserve">School Supervisor:</w:t>
      </w:r>
    </w:p>
    <w:p>
      <w:r>
        <w:pict>
          <v:rect style="width:0;height:1.5pt" o:hralign="center" o:hrstd="t" o:hr="t"/>
        </w:pict>
      </w:r>
    </w:p>
    <w:bookmarkEnd w:id="30"/>
    <w:bookmarkStart w:id="31" w:name="references"/>
    <w:p>
      <w:pPr>
        <w:pStyle w:val="Heading3"/>
      </w:pPr>
      <w:r>
        <w:t xml:space="preserve">References</w:t>
      </w:r>
    </w:p>
    <w:p>
      <w:pPr>
        <w:pStyle w:val="FirstParagraph"/>
      </w:pPr>
      <w:r>
        <w:t xml:space="preserve">.</w:t>
      </w:r>
    </w:p>
    <w:p>
      <w:pPr>
        <w:pStyle w:val="BodyText"/>
      </w:pPr>
      <w:r>
        <w:t xml:space="preserve">Venezuelan Ministry of Health. (2023). Guidelines for Medical Equipment Maintenance in Public Hospitals.</w:t>
      </w:r>
      <w:r>
        <w:br/>
      </w: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Venezuela Caracas</dc:title>
  <dc:creator/>
  <dc:language>en</dc:language>
  <cp:keywords/>
  <dcterms:created xsi:type="dcterms:W3CDTF">2026-07-29T06:58:18Z</dcterms:created>
  <dcterms:modified xsi:type="dcterms:W3CDTF">2026-07-29T06:58:18Z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