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Argentina</w:t>
      </w:r>
      <w:r>
        <w:t xml:space="preserve"> </w:t>
      </w:r>
      <w:r>
        <w:t xml:space="preserve">Córdoba</w:t>
      </w:r>
    </w:p>
    <w:bookmarkStart w:id="29"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Mentor/Supervisor:</w:t>
      </w:r>
      <w:r>
        <w:t xml:space="preserve"> </w:t>
      </w:r>
      <w:r>
        <w:t xml:space="preserve">Dr. Elena Rossi</w:t>
      </w:r>
      <w:r>
        <w:br/>
      </w:r>
      <w:r>
        <w:rPr>
          <w:iCs/>
          <w:i/>
        </w:rPr>
        <w:t xml:space="preserve">Firm: Córdoba Strategic Partners</w:t>
      </w:r>
    </w:p>
    <w:bookmarkStart w:id="20" w:name="executive-summary"/>
    <w:p>
      <w:pPr>
        <w:pStyle w:val="Heading2"/>
      </w:pPr>
      <w:r>
        <w:t xml:space="preserve">Executive Summary</w:t>
      </w:r>
    </w:p>
    <w:p>
      <w:pPr>
        <w:pStyle w:val="FirstParagraph"/>
      </w:pPr>
      <w:r>
        <w:t xml:space="preserve">This document serves as the final academic and professional report detailing my internship experience as a Business Consultant intern within the dynamic economic landscape of Argentina Córdoba. The primary objective of this report is to analyze the practical application of strategic management theories in a real-world setting, specifically focusing on how emerging markets in Latin America navigate regulatory complexities, cultural nuances, and technological disruption. My tenure at</w:t>
      </w:r>
      <w:r>
        <w:t xml:space="preserve"> </w:t>
      </w:r>
      <w:r>
        <w:rPr>
          <w:bCs/>
          <w:b/>
        </w:rPr>
        <w:t xml:space="preserve">Argentina Córdoba</w:t>
      </w:r>
      <w:r>
        <w:t xml:space="preserve"> </w:t>
      </w:r>
      <w:r>
        <w:t xml:space="preserve">provided an immersive environment where I could observe and participate in high-level advisory services for local SMEs (Small and Medium Enterprises) seeking growth.</w:t>
      </w:r>
    </w:p>
    <w:bookmarkEnd w:id="20"/>
    <w:bookmarkStart w:id="21" w:name="Xa155501c3ca777adb12d9c428181bd8eb7d2d41"/>
    <w:p>
      <w:pPr>
        <w:pStyle w:val="Heading2"/>
      </w:pPr>
      <w:r>
        <w:t xml:space="preserve">1. Introduction to the Local Context: Argentina Córdoba</w:t>
      </w:r>
    </w:p>
    <w:p>
      <w:pPr>
        <w:pStyle w:val="FirstParagraph"/>
      </w:pPr>
      <w:r>
        <w:t xml:space="preserve">The city of Córdoba, located in central Argentina, represents a unique case study for any aspiring Business Consultant. Historically known as the "Silicon Valley of Argentina" due to its robust technology sector and numerous universities, it presents a dichotomy between traditional agricultural roots and modern digital innovation. During my internship, I gained profound insights into the specific economic challenges facing</w:t>
      </w:r>
      <w:r>
        <w:t xml:space="preserve"> </w:t>
      </w:r>
      <w:r>
        <w:rPr>
          <w:bCs/>
          <w:b/>
        </w:rPr>
        <w:t xml:space="preserve">Argentina Córdoba</w:t>
      </w:r>
      <w:r>
        <w:t xml:space="preserve">.</w:t>
      </w:r>
    </w:p>
    <w:p>
      <w:pPr>
        <w:pStyle w:val="BodyText"/>
      </w:pPr>
      <w:r>
        <w:t xml:space="preserve">The region is characterized by high inflation rates, fluctuating currency exchange values, and complex tax regulations. For a Business Consultant operating in this environment, standard Western models of corporate strategy often require significant adaptation. The internship highlighted the necessity for consultants to possess not only strategic acumen but also deep financial literacy regarding local macroeconomic indicators. Understanding the interplay between national policies in Buenos Aires and local implementation in Córdoba was a critical learning outcome.</w:t>
      </w:r>
    </w:p>
    <w:bookmarkEnd w:id="21"/>
    <w:bookmarkStart w:id="22" w:name="X53415a9645afb304c83091fc781bfc4a528beec"/>
    <w:p>
      <w:pPr>
        <w:pStyle w:val="Heading2"/>
      </w:pPr>
      <w:r>
        <w:t xml:space="preserve">2. Role and Responsibilities as a Business Consultant Intern</w:t>
      </w:r>
    </w:p>
    <w:p>
      <w:pPr>
        <w:pStyle w:val="FirstParagraph"/>
      </w:pPr>
      <w:r>
        <w:t xml:space="preserve">In my role as a Business Consultant intern, I was integrated into the strategic planning department. My responsibilities evolved from observational tasks to active participation in client project teams. The core duties included:</w:t>
      </w:r>
    </w:p>
    <w:p>
      <w:pPr>
        <w:numPr>
          <w:ilvl w:val="0"/>
          <w:numId w:val="1001"/>
        </w:numPr>
        <w:pStyle w:val="Compact"/>
      </w:pPr>
      <w:r>
        <w:rPr>
          <w:bCs/>
          <w:b/>
        </w:rPr>
        <w:t xml:space="preserve">Data Analysis and Market Research:</w:t>
      </w:r>
      <w:r>
        <w:t xml:space="preserve"> </w:t>
      </w:r>
      <w:r>
        <w:t xml:space="preserve">I was tasked with gathering quantitative and qualitative data on market trends within Córdoba’s manufacturing and tech sectors. This involved analyzing competitor landscapes, customer behavior shifts, and supply chain vulnerabilities.</w:t>
      </w:r>
    </w:p>
    <w:p>
      <w:pPr>
        <w:numPr>
          <w:ilvl w:val="0"/>
          <w:numId w:val="1001"/>
        </w:numPr>
        <w:pStyle w:val="Compact"/>
      </w:pPr>
      <w:r>
        <w:rPr>
          <w:bCs/>
          <w:b/>
        </w:rPr>
        <w:t xml:space="preserve">Digital Transformation Consulting:</w:t>
      </w:r>
      <w:r>
        <w:t xml:space="preserve"> </w:t>
      </w:r>
      <w:r>
        <w:t xml:space="preserve">Many local businesses in</w:t>
      </w:r>
      <w:r>
        <w:t xml:space="preserve"> </w:t>
      </w:r>
      <w:r>
        <w:rPr>
          <w:bCs/>
          <w:b/>
        </w:rPr>
        <w:t xml:space="preserve">Argentina Córdoba</w:t>
      </w:r>
      <w:r>
        <w:t xml:space="preserve"> </w:t>
      </w:r>
      <w:r>
        <w:t xml:space="preserve">are lagging in digital adoption. A significant portion of my work involved assisting senior consultants in creating roadmaps for digital transformation. This included recommending ERP (Enterprise Resource Planning) systems and CRM (Customer Relationship Management) tools suitable for mid-sized firms with limited budgets.</w:t>
      </w:r>
    </w:p>
    <w:p>
      <w:pPr>
        <w:numPr>
          <w:ilvl w:val="0"/>
          <w:numId w:val="1001"/>
        </w:numPr>
        <w:pStyle w:val="Compact"/>
      </w:pPr>
      <w:r>
        <w:rPr>
          <w:bCs/>
          <w:b/>
        </w:rPr>
        <w:t xml:space="preserve">Cultural Adaptation Strategy:</w:t>
      </w:r>
      <w:r>
        <w:t xml:space="preserve"> </w:t>
      </w:r>
      <w:r>
        <w:t xml:space="preserve">Business in Córdoba is heavily relationship-based. I assisted in structuring client meetings to align with local cultural expectations, emphasizing trust-building over purely transactional interactions. This aspect of being a Business Consultant in this region proved that soft skills are as valuable as technical analysis.</w:t>
      </w:r>
    </w:p>
    <w:p>
      <w:pPr>
        <w:numPr>
          <w:ilvl w:val="0"/>
          <w:numId w:val="1001"/>
        </w:numPr>
        <w:pStyle w:val="Compact"/>
      </w:pPr>
      <w:r>
        <w:rPr>
          <w:bCs/>
          <w:b/>
        </w:rPr>
        <w:t xml:space="preserve">Sustainability and ESG Reporting:</w:t>
      </w:r>
      <w:r>
        <w:t xml:space="preserve"> </w:t>
      </w:r>
      <w:r>
        <w:t xml:space="preserve">With increasing global pressure, local firms are seeking guidance on Environmental, Social, and Governance (ESG) criteria. I helped draft preliminary sustainability reports for clients aiming to attract international investment.</w:t>
      </w:r>
    </w:p>
    <w:bookmarkEnd w:id="22"/>
    <w:bookmarkStart w:id="25" w:name="key-projects-and-case-studies"/>
    <w:p>
      <w:pPr>
        <w:pStyle w:val="Heading2"/>
      </w:pPr>
      <w:r>
        <w:t xml:space="preserve">3. Key Projects and Case Studies</w:t>
      </w:r>
    </w:p>
    <w:bookmarkStart w:id="23" w:name="X42f9a243c0e2a3d131fed3f30d6654e6879aa35"/>
    <w:p>
      <w:pPr>
        <w:pStyle w:val="Heading3"/>
      </w:pPr>
      <w:r>
        <w:t xml:space="preserve">Project A: Operational Efficiency in the Agro-Industrial Sector</w:t>
      </w:r>
    </w:p>
    <w:p>
      <w:pPr>
        <w:pStyle w:val="FirstParagraph"/>
      </w:pPr>
      <w:r>
        <w:t xml:space="preserve">The first major project involved a mid-sized soy processing plant located on the outskirts of Córdoba. The client faced significant bottlenecks in their supply chain logistics due to poor inventory management. As part of our Business Consultant team, we conducted a value-chain analysis. I utilized Lean Six Sigma methodologies to identify waste in the operational process.</w:t>
      </w:r>
    </w:p>
    <w:p>
      <w:pPr>
        <w:pStyle w:val="BodyText"/>
      </w:pPr>
      <w:r>
        <w:t xml:space="preserve">The challenge was not just technical but also cultural; long-standing employees were resistant to change. My role involved facilitating workshops that bridged the gap between management’s strategic vision and the workforce’s daily operations. The result was a 15% reduction in operational costs within three months, demonstrating the tangible impact of effective consulting interventions in</w:t>
      </w:r>
      <w:r>
        <w:t xml:space="preserve"> </w:t>
      </w:r>
      <w:r>
        <w:rPr>
          <w:bCs/>
          <w:b/>
        </w:rPr>
        <w:t xml:space="preserve">Argentina Córdoba</w:t>
      </w:r>
      <w:r>
        <w:t xml:space="preserve">.</w:t>
      </w:r>
    </w:p>
    <w:bookmarkEnd w:id="23"/>
    <w:bookmarkStart w:id="24" w:name="X8cd4c3f19cb17a54af87efa50436cb381a44a92"/>
    <w:p>
      <w:pPr>
        <w:pStyle w:val="Heading3"/>
      </w:pPr>
      <w:r>
        <w:t xml:space="preserve">Project B: Market Entry Strategy for a Tech Startup</w:t>
      </w:r>
    </w:p>
    <w:p>
      <w:pPr>
        <w:pStyle w:val="FirstParagraph"/>
      </w:pPr>
      <w:r>
        <w:t xml:space="preserve">The second project focused on a fintech startup based in Córdoba’s technology park. The client intended to expand its services to neighboring provinces but lacked data-driven insights regarding regulatory compliance and customer acquisition costs. I conducted extensive competitive analysis and user persona mapping.</w:t>
      </w:r>
    </w:p>
    <w:p>
      <w:pPr>
        <w:pStyle w:val="BodyText"/>
      </w:pPr>
      <w:r>
        <w:t xml:space="preserve">This experience highlighted the importance of agility in the Business Consultant role. The tech landscape changes rapidly, requiring constant upskilling. I learned how to synthesize complex regulatory information into actionable strategic advice for non-legal stakeholders.</w:t>
      </w:r>
    </w:p>
    <w:bookmarkEnd w:id="24"/>
    <w:bookmarkEnd w:id="25"/>
    <w:bookmarkStart w:id="26" w:name="Xed71b1729541371f9c79e0c4b2fa4d81b0ea938"/>
    <w:p>
      <w:pPr>
        <w:pStyle w:val="Heading2"/>
      </w:pPr>
      <w:r>
        <w:t xml:space="preserve">4. Challenges Encountered and Solutions Implemented</w:t>
      </w:r>
    </w:p>
    <w:p>
      <w:pPr>
        <w:pStyle w:val="FirstParagraph"/>
      </w:pPr>
      <w:r>
        <w:t xml:space="preserve">The internship was not without its difficulties. One of the primary challenges was the volatility of the Argentine economy. Inflation could erase projected profit margins overnight, making long-term financial forecasting incredibly difficult for a Business Consultant to manage accurately.</w:t>
      </w:r>
    </w:p>
    <w:p>
      <w:pPr>
        <w:pStyle w:val="BodyText"/>
      </w:pPr>
      <w:r>
        <w:t xml:space="preserve">To mitigate this, I adapted my approach by focusing on short-term agility and scenario planning rather than rigid long-term projections. I learned to present multiple financial scenarios (best case, worst case, and most likely) to clients, allowing them to make informed decisions despite macroeconomic uncertainty. Additionally, language barriers occasionally arose when dealing with highly technical legal documents in Spanish. I actively sought mentorship from local senior consultants who helped me develop a specialized glossary of business and legal terms relevant to</w:t>
      </w:r>
      <w:r>
        <w:t xml:space="preserve"> </w:t>
      </w:r>
      <w:r>
        <w:rPr>
          <w:bCs/>
          <w:b/>
        </w:rPr>
        <w:t xml:space="preserve">Argentina Córdoba</w:t>
      </w:r>
      <w:r>
        <w:t xml:space="preserve">.</w:t>
      </w:r>
    </w:p>
    <w:bookmarkEnd w:id="26"/>
    <w:bookmarkStart w:id="27" w:name="X5e6e7c455d2c4db4522ea4836c02b3fd843871f"/>
    <w:p>
      <w:pPr>
        <w:pStyle w:val="Heading2"/>
      </w:pPr>
      <w:r>
        <w:t xml:space="preserve">5. Skills Development and Professional Growth</w:t>
      </w:r>
    </w:p>
    <w:p>
      <w:pPr>
        <w:pStyle w:val="FirstParagraph"/>
      </w:pPr>
      <w:r>
        <w:t xml:space="preserve">This internship significantly enhanced my professional toolkit. Specifically, I improved my ability to:</w:t>
      </w:r>
    </w:p>
    <w:p>
      <w:pPr>
        <w:numPr>
          <w:ilvl w:val="0"/>
          <w:numId w:val="1002"/>
        </w:numPr>
        <w:pStyle w:val="Compact"/>
      </w:pPr>
      <w:r>
        <w:rPr>
          <w:bCs/>
          <w:b/>
        </w:rPr>
        <w:t xml:space="preserve">Analyze Complex Data Sets:</w:t>
      </w:r>
      <w:r>
        <w:t xml:space="preserve"> </w:t>
      </w:r>
      <w:r>
        <w:t xml:space="preserve">Using Excel, Power BI, and local statistical databases to derive actionable insights.</w:t>
      </w:r>
    </w:p>
    <w:p>
      <w:pPr>
        <w:numPr>
          <w:ilvl w:val="0"/>
          <w:numId w:val="1002"/>
        </w:numPr>
        <w:pStyle w:val="Compact"/>
      </w:pPr>
      <w:r>
        <w:rPr>
          <w:bCs/>
          <w:b/>
        </w:rPr>
        <w:t xml:space="preserve">Navigate Cultural Nuances:</w:t>
      </w:r>
      <w:r>
        <w:t xml:space="preserve"> </w:t>
      </w:r>
      <w:r>
        <w:t xml:space="preserve">Understanding the indirect communication style common in Argentine business culture.</w:t>
      </w:r>
    </w:p>
    <w:p>
      <w:pPr>
        <w:numPr>
          <w:ilvl w:val="0"/>
          <w:numId w:val="1002"/>
        </w:numPr>
        <w:pStyle w:val="Compact"/>
      </w:pPr>
      <w:r>
        <w:rPr>
          <w:bCs/>
          <w:b/>
        </w:rPr>
        <w:t xml:space="preserve">Persuasive Communication:</w:t>
      </w:r>
      <w:r>
        <w:t xml:space="preserve"> </w:t>
      </w:r>
      <w:r>
        <w:t xml:space="preserve">Presenting complex strategic recommendations to clients with varying levels of business acumen.</w:t>
      </w:r>
    </w:p>
    <w:p>
      <w:pPr>
        <w:pStyle w:val="FirstParagraph"/>
      </w:pPr>
      <w:r>
        <w:t xml:space="preserve">I also developed a deeper appreciation for the resilience required to operate in emerging markets. The ability to remain calm under pressure and provide clear, structured advice during times of crisis is a hallmark of an effective Business Consultant.</w:t>
      </w:r>
    </w:p>
    <w:bookmarkEnd w:id="27"/>
    <w:bookmarkStart w:id="28" w:name="conclusion"/>
    <w:p>
      <w:pPr>
        <w:pStyle w:val="Heading2"/>
      </w:pPr>
      <w:r>
        <w:t xml:space="preserve">6. Conclusion</w:t>
      </w:r>
    </w:p>
    <w:p>
      <w:pPr>
        <w:pStyle w:val="FirstParagraph"/>
      </w:pPr>
      <w:r>
        <w:t xml:space="preserve">In conclusion, my internship as a Business Consultant in</w:t>
      </w:r>
      <w:r>
        <w:t xml:space="preserve"> </w:t>
      </w:r>
      <w:r>
        <w:rPr>
          <w:bCs/>
          <w:b/>
        </w:rPr>
        <w:t xml:space="preserve">Argentina Córdoba</w:t>
      </w:r>
      <w:r>
        <w:t xml:space="preserve"> </w:t>
      </w:r>
      <w:r>
        <w:t xml:space="preserve">has been an invaluable educational experience. It bridged the gap between academic theory and practical application, offering a real-world perspective on how strategic management operates in a volatile, high-potential market. The unique economic and cultural context of</w:t>
      </w:r>
      <w:r>
        <w:t xml:space="preserve"> </w:t>
      </w:r>
      <w:r>
        <w:rPr>
          <w:bCs/>
          <w:b/>
        </w:rPr>
        <w:t xml:space="preserve">Argentina Córdoba</w:t>
      </w:r>
      <w:r>
        <w:t xml:space="preserve"> </w:t>
      </w:r>
      <w:r>
        <w:t xml:space="preserve">provided a rigorous testing ground for my skills as a consultant.</w:t>
      </w:r>
    </w:p>
    <w:p>
      <w:pPr>
        <w:pStyle w:val="BodyText"/>
      </w:pPr>
      <w:r>
        <w:t xml:space="preserve">I have learned that successful consulting is not just about providing answers; it is about asking the right questions, understanding the local context deeply, and building trust with clients. As I move forward in my career, I will carry with me the lessons learned in Córdoba: adaptability, cultural intelligence, and a relentless focus on data-driven decision-making. This experience has solidified my commitment to pursuing a career in international business consulting.</w:t>
      </w:r>
    </w:p>
    <w:p>
      <w:r>
        <w:pict>
          <v:rect style="width:0;height:1.5pt" o:hralign="center" o:hrstd="t" o:hr="t"/>
        </w:pict>
      </w:r>
    </w:p>
    <w:p>
      <w:pPr>
        <w:pStyle w:val="FirstParagraph"/>
      </w:pPr>
      <w:r>
        <w:rPr>
          <w:iCs/>
          <w:i/>
        </w:rPr>
        <w:t xml:space="preserve">Submitted by [Your Name]</w:t>
      </w:r>
      <w:r>
        <w:br/>
      </w:r>
      <w:r>
        <w:rPr>
          <w:iCs/>
          <w:i/>
        </w:rPr>
        <w:t xml:space="preserve">Internship Program Graduate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Argentina Córdoba</dc:title>
  <dc:creator/>
  <dc:language>en</dc:language>
  <cp:keywords/>
  <dcterms:created xsi:type="dcterms:W3CDTF">2026-07-29T17:35:53Z</dcterms:created>
  <dcterms:modified xsi:type="dcterms:W3CDTF">2026-07-29T17:35:53Z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