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China,</w:t>
      </w:r>
      <w:r>
        <w:t xml:space="preserve"> </w:t>
      </w:r>
      <w:r>
        <w:t xml:space="preserve">Shanghai</w:t>
      </w:r>
    </w:p>
    <w:bookmarkStart w:id="28" w:name="internship-report"/>
    <w:p>
      <w:pPr>
        <w:pStyle w:val="Heading1"/>
      </w:pPr>
      <w:r>
        <w:t xml:space="preserve">Internship Report</w:t>
      </w:r>
    </w:p>
    <w:bookmarkStart w:id="20" w:name="i.-introduction-and-contextual-overview"/>
    <w:p>
      <w:pPr>
        <w:pStyle w:val="Heading2"/>
      </w:pPr>
      <w:r>
        <w:t xml:space="preserve">I. Introduction and Contextual Overview</w:t>
      </w:r>
    </w:p>
    <w:p>
      <w:pPr>
        <w:pStyle w:val="FirstParagraph"/>
      </w:pPr>
      <w:r>
        <w:t xml:space="preserve">This report details a comprehensive internship experience undertaken as a</w:t>
      </w:r>
      <w:r>
        <w:t xml:space="preserve"> </w:t>
      </w:r>
      <w:r>
        <w:rPr>
          <w:bCs/>
          <w:b/>
        </w:rPr>
        <w:t xml:space="preserve">Business Consultant Intern</w:t>
      </w:r>
      <w:r>
        <w:t xml:space="preserve">China Shanghai . The primary objective of this internship was to bridge the gap between academic theoretical frameworks and practical business applications within one of Asia’s most rapidly evolving markets. Shanghai, often regarded as the gateway to China’s economy, provided an unparalleled environment for understanding cross-cultural management global supply chain logistics, and strategic market entry planning.</w:t>
      </w:r>
    </w:p>
    <w:p>
      <w:pPr>
        <w:pStyle w:val="BodyText"/>
      </w:pPr>
      <w:r>
        <w:t xml:space="preserve">The host organization was a mid-sized international consulting firm specializing in Sino-foreign trade facilitation and operational efficiency optimization. As a</w:t>
      </w:r>
      <w:r>
        <w:t xml:space="preserve"> </w:t>
      </w:r>
      <w:r>
        <w:rPr>
          <w:bCs/>
          <w:b/>
        </w:rPr>
        <w:t xml:space="preserve">Business Consultant</w:t>
      </w:r>
      <w:r>
        <w:t xml:space="preserve">, the role involved supporting senior advisors in analyzing local market trends, facilitating negotiations between Western stakeholders and Chinese partners, and developing strategic recommendations tailored to the unique regulatory environment of</w:t>
      </w:r>
      <w:r>
        <w:t xml:space="preserve"> </w:t>
      </w:r>
      <w:r>
        <w:rPr>
          <w:bCs/>
          <w:b/>
        </w:rPr>
        <w:t xml:space="preserve">China Shanghai</w:t>
      </w:r>
      <w:r>
        <w:t xml:space="preserve">. This document serves as a reflective account of professional development key achievements challenges encountered during this transformative period.</w:t>
      </w:r>
    </w:p>
    <w:bookmarkEnd w:id="20"/>
    <w:bookmarkStart w:id="24" w:name="X7bc6d62204a2fe33ad5f3e94bbf798a66436e99"/>
    <w:p>
      <w:pPr>
        <w:pStyle w:val="Heading2"/>
      </w:pPr>
      <w:r>
        <w:t xml:space="preserve">II. Professional Responsibilities and Core Activities</w:t>
      </w:r>
    </w:p>
    <w:p>
      <w:pPr>
        <w:pStyle w:val="FirstParagraph"/>
      </w:pPr>
      <w:r>
        <w:t xml:space="preserve">The duration of the internship spanned six months, during which various responsibilities were executed to support the firm’s consulting portfolio. The core duties can be categorized into three main areas: Market Analysis, Strategic Advisory Support, and Cross-Cultural Communication.</w:t>
      </w:r>
    </w:p>
    <w:bookmarkStart w:id="21" w:name="X77231b2777bb9c2d0a8389dca71a19dd936bb2f"/>
    <w:p>
      <w:pPr>
        <w:pStyle w:val="Heading3"/>
      </w:pPr>
      <w:r>
        <w:t xml:space="preserve">A. Market Analysis and Data Interpretation</w:t>
      </w:r>
    </w:p>
    <w:p>
      <w:pPr>
        <w:pStyle w:val="FirstParagraph"/>
      </w:pPr>
      <w:r>
        <w:t xml:space="preserve">In</w:t>
      </w:r>
      <w:r>
        <w:t xml:space="preserve"> </w:t>
      </w:r>
      <w:r>
        <w:rPr>
          <w:bCs/>
          <w:b/>
        </w:rPr>
        <w:t xml:space="preserve">China Shanghai</w:t>
      </w:r>
      <w:r>
        <w:t xml:space="preserve">, market dynamics shift rapidly due to both local policy adjustments and global economic pressures. A significant portion of the internship involved gathering qualitative data from local enterprises within the Pudong New Area, a central business district known for its financial sector concentration. The intern was tasked with compiling reports on consumer behavior trends in the luxury goods sector an area where</w:t>
      </w:r>
      <w:r>
        <w:t xml:space="preserve"> </w:t>
      </w:r>
      <w:r>
        <w:rPr>
          <w:bCs/>
          <w:b/>
        </w:rPr>
        <w:t xml:space="preserve">China Shanghai</w:t>
      </w:r>
      <w:r>
        <w:t xml:space="preserve"> </w:t>
      </w:r>
      <w:r>
        <w:t xml:space="preserve">holds significant influence. By utilizing local digital platforms such as WeChat Mini Programs and Little Red Book (Xiaohongshu), data was collected to understand how digital transformation impacts retail strategies. This experience honed skills in big data interpretation and highlighted the importance of integrating social media insights into broader</w:t>
      </w:r>
      <w:r>
        <w:t xml:space="preserve"> </w:t>
      </w:r>
      <w:r>
        <w:rPr>
          <w:bCs/>
          <w:b/>
        </w:rPr>
        <w:t xml:space="preserve">Business Consultant</w:t>
      </w:r>
      <w:r>
        <w:t xml:space="preserve"> </w:t>
      </w:r>
      <w:r>
        <w:t xml:space="preserve">frameworks.</w:t>
      </w:r>
    </w:p>
    <w:bookmarkEnd w:id="21"/>
    <w:bookmarkStart w:id="22" w:name="X6f325c75b2ba505824df8ad596c1998bd17c1dd"/>
    <w:p>
      <w:pPr>
        <w:pStyle w:val="Heading3"/>
      </w:pPr>
      <w:r>
        <w:t xml:space="preserve">B. Strategic Advisory Support for Market Entry</w:t>
      </w:r>
    </w:p>
    <w:p>
      <w:pPr>
        <w:pStyle w:val="FirstParagraph"/>
      </w:pPr>
      <w:r>
        <w:t xml:space="preserve">A key component of the role involved assisting foreign companies seeking to expand their footprint in Shanghai. The intern participated in due diligence processes for potential clients looking to establish joint ventures with local entities. This required a deep understanding of Chinese corporate law and intellectual property protection mechanisms specific to</w:t>
      </w:r>
      <w:r>
        <w:t xml:space="preserve"> </w:t>
      </w:r>
      <w:r>
        <w:rPr>
          <w:bCs/>
          <w:b/>
        </w:rPr>
        <w:t xml:space="preserve">China Shanghai</w:t>
      </w:r>
      <w:r>
        <w:t xml:space="preserve">. Drafting preliminary risk assessment reports allowed for the application of SWOT analysis and Porter’s Five Forces model in a real-world context. The experience underscored that effective</w:t>
      </w:r>
      <w:r>
        <w:t xml:space="preserve"> </w:t>
      </w:r>
      <w:r>
        <w:rPr>
          <w:bCs/>
          <w:b/>
        </w:rPr>
        <w:t xml:space="preserve">Business Consultant</w:t>
      </w:r>
      <w:r>
        <w:t xml:space="preserve"> </w:t>
      </w:r>
      <w:r>
        <w:t xml:space="preserve">work is not merely about applying generic business models but requires nuanced adaptation to local legal and cultural nuances.</w:t>
      </w:r>
    </w:p>
    <w:bookmarkEnd w:id="22"/>
    <w:bookmarkStart w:id="23" w:name="Xd39240ccb969530dcfae5fdf714028cfe50b8e9"/>
    <w:p>
      <w:pPr>
        <w:pStyle w:val="Heading3"/>
      </w:pPr>
      <w:r>
        <w:t xml:space="preserve">C. Facilitating Cross-Cultural Negotiations</w:t>
      </w:r>
    </w:p>
    <w:p>
      <w:pPr>
        <w:pStyle w:val="FirstParagraph"/>
      </w:pPr>
      <w:r>
        <w:t xml:space="preserve">Prominent in the internship was the facilitation of communication between international executives and Chinese stakeholders. In</w:t>
      </w:r>
      <w:r>
        <w:t xml:space="preserve"> </w:t>
      </w:r>
      <w:r>
        <w:rPr>
          <w:bCs/>
          <w:b/>
        </w:rPr>
        <w:t xml:space="preserve">China Shanghai</w:t>
      </w:r>
      <w:r>
        <w:t xml:space="preserve">, business relationships are heavily influenced by *Guanxi* (personal connections and networks). The intern learned to navigate these subtle social dynamics, assisting in preparation for high-level meetings. This involved not only language translation but also cultural mediation, ensuring that Western direct communication styles were balanced with the Chinese preference for harmony and face-saving (*Mianzi*). As a</w:t>
      </w:r>
      <w:r>
        <w:t xml:space="preserve"> </w:t>
      </w:r>
      <w:r>
        <w:rPr>
          <w:bCs/>
          <w:b/>
        </w:rPr>
        <w:t xml:space="preserve">Business Consultant</w:t>
      </w:r>
      <w:r>
        <w:t xml:space="preserve">, being able to translate intent rather than just words proved critical in maintaining productive partnerships.</w:t>
      </w:r>
    </w:p>
    <w:bookmarkEnd w:id="23"/>
    <w:bookmarkEnd w:id="24"/>
    <w:bookmarkStart w:id="25" w:name="X7c98775f0f8c8f78ce54f9d05cfe91fcb966f79"/>
    <w:p>
      <w:pPr>
        <w:pStyle w:val="Heading2"/>
      </w:pPr>
      <w:r>
        <w:t xml:space="preserve">III. Key Challenges and Problem-Solving Strategies</w:t>
      </w:r>
    </w:p>
    <w:p>
      <w:pPr>
        <w:pStyle w:val="FirstParagraph"/>
      </w:pPr>
      <w:r>
        <w:t xml:space="preserve">The transition into the bustling business environment of</w:t>
      </w:r>
      <w:r>
        <w:t xml:space="preserve"> </w:t>
      </w:r>
      <w:r>
        <w:rPr>
          <w:bCs/>
          <w:b/>
        </w:rPr>
        <w:t xml:space="preserve">China Shanghai</w:t>
      </w:r>
      <w:r>
        <w:t xml:space="preserve"> </w:t>
      </w:r>
      <w:r>
        <w:t xml:space="preserve">was not without challenges. One significant hurdle was adapting to the fast-paced digital ecosystem prevalent in Chinese commerce. Unlike Western markets where email remains a primary tool, Chinese business communication is heavily reliant on instant messaging apps like WeChat and DingTalk. Initially, this shift caused delays in response times and misunderstandings regarding availability expectations.</w:t>
      </w:r>
    </w:p>
    <w:p>
      <w:pPr>
        <w:pStyle w:val="BodyText"/>
      </w:pPr>
      <w:r>
        <w:t xml:space="preserve">To overcome this, the intern proactively adopted these platforms for professional use, ensuring timely responses during working hours while maintaining professional boundaries. Another challenge involved navigating complex regulatory paperwork required by local authorities in</w:t>
      </w:r>
      <w:r>
        <w:t xml:space="preserve"> </w:t>
      </w:r>
      <w:r>
        <w:rPr>
          <w:bCs/>
          <w:b/>
        </w:rPr>
        <w:t xml:space="preserve">China Shanghai</w:t>
      </w:r>
      <w:r>
        <w:t xml:space="preserve">. The bureaucratic processes can be dense and require precise documentation. By developing a digital filing system and collaborating closely with local legal experts, the intern streamlined the document preparation process for client projects. These experiences reinforced the</w:t>
      </w:r>
      <w:r>
        <w:t xml:space="preserve"> </w:t>
      </w:r>
      <w:r>
        <w:rPr>
          <w:bCs/>
          <w:b/>
        </w:rPr>
        <w:t xml:space="preserve">Business Consultant</w:t>
      </w:r>
      <w:r>
        <w:t xml:space="preserve"> </w:t>
      </w:r>
      <w:r>
        <w:t xml:space="preserve">principle that adaptability and resourcefulness are just as important as technical expertise.</w:t>
      </w:r>
    </w:p>
    <w:bookmarkEnd w:id="25"/>
    <w:bookmarkStart w:id="26" w:name="X2b1d5499269f128e2297e4808a78bd9700d4b3e"/>
    <w:p>
      <w:pPr>
        <w:pStyle w:val="Heading2"/>
      </w:pPr>
      <w:r>
        <w:t xml:space="preserve">IV. Skills Acquisition and Professional Growth</w:t>
      </w:r>
    </w:p>
    <w:p>
      <w:pPr>
        <w:pStyle w:val="FirstParagraph"/>
      </w:pPr>
      <w:r>
        <w:t xml:space="preserve">This internship facilitated substantial growth in several competency areas:</w:t>
      </w:r>
    </w:p>
    <w:p>
      <w:pPr>
        <w:numPr>
          <w:ilvl w:val="0"/>
          <w:numId w:val="1001"/>
        </w:numPr>
        <w:pStyle w:val="Compact"/>
      </w:pPr>
      <w:r>
        <w:rPr>
          <w:bCs/>
          <w:b/>
        </w:rPr>
        <w:t xml:space="preserve">Cultural Intelligence (CQ):</w:t>
      </w:r>
      <w:r>
        <w:t xml:space="preserve"> </w:t>
      </w:r>
      <w:r>
        <w:t xml:space="preserve">Gaining a deeper appreciation for the nuances of Chinese business etiquette in</w:t>
      </w:r>
      <w:r>
        <w:t xml:space="preserve"> </w:t>
      </w:r>
      <w:r>
        <w:rPr>
          <w:bCs/>
          <w:b/>
        </w:rPr>
        <w:t xml:space="preserve">China Shanghai</w:t>
      </w:r>
      <w:r>
        <w:t xml:space="preserve"> </w:t>
      </w:r>
      <w:r>
        <w:t xml:space="preserve">.</w:t>
      </w:r>
      <w:r>
        <w:br/>
      </w:r>
    </w:p>
    <w:p>
      <w:pPr>
        <w:numPr>
          <w:ilvl w:val="0"/>
          <w:numId w:val="1001"/>
        </w:numPr>
        <w:pStyle w:val="Compact"/>
      </w:pPr>
      <w:r>
        <w:rPr>
          <w:bCs/>
          <w:b/>
        </w:rPr>
        <w:t xml:space="preserve">Data Analytics:</w:t>
      </w:r>
      <w:r>
        <w:t xml:space="preserve"> </w:t>
      </w:r>
      <w:r>
        <w:t xml:space="preserve">Enhanced ability to interpret local market data using indigenous digital tools.</w:t>
      </w:r>
      <w:r>
        <w:br/>
      </w:r>
    </w:p>
    <w:p>
      <w:pPr>
        <w:numPr>
          <w:ilvl w:val="0"/>
          <w:numId w:val="1001"/>
        </w:numPr>
        <w:pStyle w:val="Compact"/>
      </w:pPr>
      <w:r>
        <w:rPr>
          <w:bCs/>
          <w:b/>
        </w:rPr>
        <w:t xml:space="preserve">Strategic Thinking:</w:t>
      </w:r>
      <w:r>
        <w:t xml:space="preserve"> </w:t>
      </w:r>
      <w:r>
        <w:t xml:space="preserve">Moving from theoretical analysis to actionable consulting recommendations.</w:t>
      </w:r>
      <w:r>
        <w:br/>
      </w:r>
    </w:p>
    <w:p>
      <w:pPr>
        <w:numPr>
          <w:ilvl w:val="0"/>
          <w:numId w:val="1001"/>
        </w:numPr>
        <w:pStyle w:val="Compact"/>
      </w:pPr>
      <w:r>
        <w:rPr>
          <w:bCs/>
          <w:b/>
        </w:rPr>
        <w:t xml:space="preserve">Cross-Cultural Communication:</w:t>
      </w:r>
      <w:r>
        <w:t xml:space="preserve"> </w:t>
      </w:r>
      <w:r>
        <w:t xml:space="preserve">Improving the ability to mediate between different cultural expectations in professional settings.</w:t>
      </w:r>
    </w:p>
    <w:bookmarkEnd w:id="26"/>
    <w:bookmarkStart w:id="27" w:name="v.-conclusion-and-future-implications"/>
    <w:p>
      <w:pPr>
        <w:pStyle w:val="Heading2"/>
      </w:pPr>
      <w:r>
        <w:t xml:space="preserve">V. Conclusion and Future Implications</w:t>
      </w:r>
    </w:p>
    <w:p>
      <w:pPr>
        <w:pStyle w:val="FirstParagraph"/>
      </w:pPr>
      <w:r>
        <w:t xml:space="preserve">The internship as a</w:t>
      </w:r>
      <w:r>
        <w:t xml:space="preserve"> </w:t>
      </w:r>
      <w:r>
        <w:rPr>
          <w:bCs/>
          <w:b/>
        </w:rPr>
        <w:t xml:space="preserve">Business Consultant Intern China Shanghai</w:t>
      </w:r>
    </w:p>
    <w:p>
      <w:pPr>
        <w:pStyle w:val="BodyText"/>
      </w:pPr>
      <w:r>
        <w:t xml:space="preserve">The insights gained regarding consumer behavior in Shanghai’s digital economy and the intricacies of joint venture formation will serve as a foundation for future career endeavors. Understanding the specific mechanisms that drive</w:t>
      </w:r>
      <w:r>
        <w:t xml:space="preserve"> </w:t>
      </w:r>
      <w:r>
        <w:rPr>
          <w:bCs/>
          <w:b/>
        </w:rPr>
        <w:t xml:space="preserve">China Shanghai</w:t>
      </w:r>
    </w:p>
    <w:p>
      <w:pPr>
        <w:pStyle w:val="BodyText"/>
      </w:pPr>
      <w:r>
        <w:rPr>
          <w:bCs/>
          <w:b/>
        </w:rPr>
        <w:t xml:space="preserve">Name:</w:t>
      </w:r>
      <w:r>
        <w:t xml:space="preserve"> </w:t>
      </w:r>
      <w:r>
        <w:t xml:space="preserve">[Intern Name]</w:t>
      </w:r>
    </w:p>
    <w:p>
      <w:pPr>
        <w:pStyle w:val="BodyText"/>
      </w:pPr>
      <w:r>
        <w:rPr>
          <w:bCs/>
          <w:b/>
        </w:rPr>
        <w:t xml:space="preserve">Date:</w:t>
      </w:r>
      <w:r>
        <w:t xml:space="preserve">[Date of Submission]</w:t>
      </w:r>
    </w:p>
    <w:p>
      <w:pPr>
        <w:pStyle w:val="BodyText"/>
      </w:pPr>
      <w:r>
        <w:br/>
      </w:r>
    </w:p>
    <w:p>
      <w:pPr>
        <w:pStyle w:val="BodyText"/>
      </w:pPr>
      <w:r>
        <w:t xml:space="preserve">Signature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China, Shanghai</dc:title>
  <dc:creator/>
  <dc:language>en</dc:language>
  <cp:keywords/>
  <dcterms:created xsi:type="dcterms:W3CDTF">2026-07-29T14:35:31Z</dcterms:created>
  <dcterms:modified xsi:type="dcterms:W3CDTF">2026-07-29T14:35:31Z</dcterms:modified>
</cp:coreProperties>
</file>

<file path=docProps/custom.xml><?xml version="1.0" encoding="utf-8"?>
<Properties xmlns="http://schemas.openxmlformats.org/officeDocument/2006/custom-properties" xmlns:vt="http://schemas.openxmlformats.org/officeDocument/2006/docPropsVTypes"/>
</file>