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9" w:name="X73955fba93ec89ebc4db0a6ba590d5785342b0e"/>
    <w:p>
      <w:pPr>
        <w:pStyle w:val="Heading1"/>
      </w:pPr>
      <w:r>
        <w:t xml:space="preserve">Internship Report: Strategic Business Consulting in Japan Osaka</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Alex Johnson</w:t>
      </w:r>
      <w:r>
        <w:br/>
      </w:r>
      <w:r>
        <w:rPr>
          <w:bCs/>
          <w:b/>
        </w:rPr>
        <w:t xml:space="preserve">Institution Hosted In:</w:t>
      </w:r>
      <w:r>
        <w:t xml:space="preserve"> </w:t>
      </w:r>
      <w:r>
        <w:t xml:space="preserve">Kansai Innovation Hub, Japan Osaka</w:t>
      </w:r>
    </w:p>
    <w:bookmarkStart w:id="20" w:name="i.-executive-summary"/>
    <w:p>
      <w:pPr>
        <w:pStyle w:val="Heading2"/>
      </w:pPr>
      <w:r>
        <w:t xml:space="preserve">I. Executive Summary</w:t>
      </w:r>
    </w:p>
    <w:p>
      <w:pPr>
        <w:pStyle w:val="FirstParagraph"/>
      </w:pPr>
      <w:r>
        <w:t xml:space="preserve">This document serves as a comprehensive report detailing the experiences, responsibilities, and learning outcomes gained during my internship period as a Business Consultant intern in the vibrant economic landscape of Japan Osaka. The primary objective of this internship was to bridge the gap between academic theoretical knowledge and practical application within a dynamic international business environment. By immersing myself in the corporate culture of Japan Osaka, I aimed to understand how strategic consulting firms operate within one of Asia’s most significant metropolitan areas. This report outlines the specific projects undertaken, challenges faced regarding cross-cultural communication, and the professional development achieved while working as part of a dedicated team in Japan Osaka.</w:t>
      </w:r>
    </w:p>
    <w:bookmarkEnd w:id="20"/>
    <w:bookmarkStart w:id="21" w:name="ii.-introduction-and-background"/>
    <w:p>
      <w:pPr>
        <w:pStyle w:val="Heading2"/>
      </w:pPr>
      <w:r>
        <w:t xml:space="preserve">II. Introduction and Background</w:t>
      </w:r>
    </w:p>
    <w:p>
      <w:pPr>
        <w:pStyle w:val="FirstParagraph"/>
      </w:pPr>
      <w:r>
        <w:t xml:space="preserve">The city of Osaka has long been recognized as a historic commercial center in Japan, often referred to as the "Kitchen of the Nation." In recent years, Japan Osaka has undergone significant transformation, positioning itself not just for traditional retail and manufacturing but also for technological innovation and global business expansion. The decision to pursue an internship as a Business Consultant in this specific region was driven by a desire to understand how local businesses navigate the complexities of global market entry while maintaining traditional Japanese business ethics.</w:t>
      </w:r>
    </w:p>
    <w:p>
      <w:pPr>
        <w:pStyle w:val="BodyText"/>
      </w:pPr>
      <w:r>
        <w:t xml:space="preserve">The host organization, located in the heart of Japan Osaka, specializes in providing strategic advisory services to mid-sized enterprises looking to expand their footprint internationally. As an intern here, I was tasked with supporting senior consultants in data analysis, market research, and client presentation preparation. The role required a high degree of adaptability and cultural sensitivity, particularly given the nuanced business etiquette prevalent in Japan Osaka.</w:t>
      </w:r>
    </w:p>
    <w:bookmarkEnd w:id="21"/>
    <w:bookmarkStart w:id="25" w:name="iii.-key-responsibilities-and-projects"/>
    <w:p>
      <w:pPr>
        <w:pStyle w:val="Heading2"/>
      </w:pPr>
      <w:r>
        <w:t xml:space="preserve">III. Key Responsibilities and Projects</w:t>
      </w:r>
    </w:p>
    <w:p>
      <w:pPr>
        <w:pStyle w:val="FirstParagraph"/>
      </w:pPr>
      <w:r>
        <w:t xml:space="preserve">During my tenure as a Business Consultant intern in Japan Osaka, my responsibilities evolved from observational tasks to active participation in high-stakes client meetings. The following sections detail the core activities undertaken:</w:t>
      </w:r>
    </w:p>
    <w:bookmarkStart w:id="22" w:name="X18210b63160160d3904aca09e161cf55182a244"/>
    <w:p>
      <w:pPr>
        <w:pStyle w:val="Heading3"/>
      </w:pPr>
      <w:r>
        <w:t xml:space="preserve">A. Market Analysis and Competitive Intelligence</w:t>
      </w:r>
    </w:p>
    <w:p>
      <w:pPr>
        <w:pStyle w:val="FirstParagraph"/>
      </w:pPr>
      <w:r>
        <w:t xml:space="preserve">A significant portion of my time was dedicated to conducting market analysis for clients seeking to enter the Kansai region. This involved gathering data on consumer behavior, regulatory environments, and competitor landscapes specific to Japan Osaka. I utilized various data analytics tools to interpret large datasets, providing actionable insights that helped senior consultants formulate entry strategies. Understanding the unique purchasing habits of consumers in Japan Osaka was crucial; for instance, we observed a strong preference for quality and service over price in certain sectors, a nuance that global brands often overlook.</w:t>
      </w:r>
    </w:p>
    <w:bookmarkEnd w:id="22"/>
    <w:bookmarkStart w:id="23" w:name="b.-cross-cultural-communication-strategy"/>
    <w:p>
      <w:pPr>
        <w:pStyle w:val="Heading3"/>
      </w:pPr>
      <w:r>
        <w:t xml:space="preserve">B. Cross-Cultural Communication Strategy</w:t>
      </w:r>
    </w:p>
    <w:p>
      <w:pPr>
        <w:pStyle w:val="FirstParagraph"/>
      </w:pPr>
      <w:r>
        <w:t xml:space="preserve">One of the most critical aspects of my role involved assisting clients in navigating the cultural nuances of doing business in Japan Osaka. I worked closely with the team to develop communication guides for foreign executives visiting our regional offices. This included training on appropriate honorifics, meeting etiquette, and the importance of "Harmony" (Wa) in decision-making processes within Japan Osaka corporate structures. By facilitating better cultural understanding, we helped clients avoid common pitfalls that often lead to stalled negotiations.</w:t>
      </w:r>
    </w:p>
    <w:bookmarkEnd w:id="23"/>
    <w:bookmarkStart w:id="24" w:name="c.-digital-transformation-advisory"/>
    <w:p>
      <w:pPr>
        <w:pStyle w:val="Heading3"/>
      </w:pPr>
      <w:r>
        <w:t xml:space="preserve">C. Digital Transformation Advisory</w:t>
      </w:r>
    </w:p>
    <w:p>
      <w:pPr>
        <w:pStyle w:val="FirstParagraph"/>
      </w:pPr>
      <w:r>
        <w:t xml:space="preserve">In collaboration with our IT consulting division, I contributed to projects aimed at modernizing legacy systems for traditional businesses in Japan Osaka. This required not only technical understanding but also the ability to articulate business value propositions that resonated with conservative management teams. We presented case studies highlighting how digital integration could improve efficiency without disrupting the established corporate culture unique to Japan Osaka.</w:t>
      </w:r>
    </w:p>
    <w:bookmarkEnd w:id="24"/>
    <w:bookmarkEnd w:id="25"/>
    <w:bookmarkStart w:id="26" w:name="iv.-challenges-and-problem-solving"/>
    <w:p>
      <w:pPr>
        <w:pStyle w:val="Heading2"/>
      </w:pPr>
      <w:r>
        <w:t xml:space="preserve">IV. Challenges and Problem-Solving</w:t>
      </w:r>
    </w:p>
    <w:p>
      <w:pPr>
        <w:pStyle w:val="FirstParagraph"/>
      </w:pPr>
      <w:r>
        <w:t xml:space="preserve">Navigating the professional landscape of a Business Consultant in Japan Osaka presented several distinct challenges. The most significant hurdle was language proficiency combined with industry-specific jargon. While general Japanese proficiency is valuable, the specific terminology used in high-level consulting within Japan Osaka required intensive study and constant practice.</w:t>
      </w:r>
    </w:p>
    <w:p>
      <w:pPr>
        <w:pStyle w:val="BodyText"/>
      </w:pPr>
      <w:r>
        <w:t xml:space="preserve">To overcome this, I implemented a daily vocabulary review system and sought mentorship from native-speaking colleagues. Another challenge was the hierarchical nature of business interactions common in Japan Osaka. Initially, it was difficult to voice dissenting opinions or propose innovative ideas that contradicted senior staff views. However, through observation and gradual adaptation, I learned to present alternative suggestions as supplementary data points rather than direct contradictions, aligning with the collaborative yet respectful culture of Japan Osaka.</w:t>
      </w:r>
    </w:p>
    <w:bookmarkEnd w:id="26"/>
    <w:bookmarkStart w:id="27" w:name="X594ed4b561cc64fd1d61ffdc0e715e27168eb8e"/>
    <w:p>
      <w:pPr>
        <w:pStyle w:val="Heading2"/>
      </w:pPr>
      <w:r>
        <w:t xml:space="preserve">V. Learning Outcomes and Professional Development</w:t>
      </w:r>
    </w:p>
    <w:p>
      <w:pPr>
        <w:pStyle w:val="FirstParagraph"/>
      </w:pPr>
      <w:r>
        <w:t xml:space="preserve">The experience of interning as a Business Consultant in Japan Osaka has been transformative. Below are the key competencies developed:</w:t>
      </w:r>
    </w:p>
    <w:p>
      <w:pPr>
        <w:numPr>
          <w:ilvl w:val="0"/>
          <w:numId w:val="1001"/>
        </w:numPr>
        <w:pStyle w:val="Compact"/>
      </w:pPr>
      <w:r>
        <w:rPr>
          <w:bCs/>
          <w:b/>
        </w:rPr>
        <w:t xml:space="preserve">Cultural Intelligence (CQ):</w:t>
      </w:r>
      <w:r>
        <w:t xml:space="preserve"> </w:t>
      </w:r>
      <w:r>
        <w:t xml:space="preserve">I gained a profound appreciation for the high-context communication style prevalent in Japan Osaka. I learned to read between the lines, understanding that silence or hesitation often carries significant meaning.</w:t>
      </w:r>
    </w:p>
    <w:p>
      <w:pPr>
        <w:numPr>
          <w:ilvl w:val="0"/>
          <w:numId w:val="1001"/>
        </w:numPr>
        <w:pStyle w:val="Compact"/>
      </w:pPr>
      <w:r>
        <w:rPr>
          <w:bCs/>
          <w:b/>
        </w:rPr>
        <w:t xml:space="preserve">Analytical Rigor:</w:t>
      </w:r>
      <w:r>
        <w:t xml:space="preserve"> </w:t>
      </w:r>
      <w:r>
        <w:t xml:space="preserve">Working in a top-tier consulting environment in Japan Osaka sharpened my ability to synthesize complex data into clear, concise strategic recommendations.</w:t>
      </w:r>
    </w:p>
    <w:p>
      <w:pPr>
        <w:numPr>
          <w:ilvl w:val="0"/>
          <w:numId w:val="1001"/>
        </w:numPr>
        <w:pStyle w:val="Compact"/>
      </w:pPr>
      <w:r>
        <w:rPr>
          <w:bCs/>
          <w:b/>
        </w:rPr>
        <w:t xml:space="preserve">Adaptability:</w:t>
      </w:r>
      <w:r>
        <w:t xml:space="preserve"> </w:t>
      </w:r>
      <w:r>
        <w:t xml:space="preserve">The fast-paced nature of the business ecosystem in Japan Osaka required me to adjust quickly to changing priorities and client demands, fostering a resilient professional mindset.</w:t>
      </w:r>
    </w:p>
    <w:p>
      <w:pPr>
        <w:numPr>
          <w:ilvl w:val="0"/>
          <w:numId w:val="1001"/>
        </w:numPr>
        <w:pStyle w:val="Compact"/>
      </w:pPr>
      <w:r>
        <w:rPr>
          <w:bCs/>
          <w:b/>
        </w:rPr>
        <w:t xml:space="preserve">Negotiation Skills:</w:t>
      </w:r>
      <w:r>
        <w:t xml:space="preserve"> </w:t>
      </w:r>
      <w:r>
        <w:t xml:space="preserve">Participating in negotiations within the context of Japan Osaka taught me the value of patience and relationship-building (Kankei) before attempting to close deals.</w:t>
      </w:r>
    </w:p>
    <w:bookmarkEnd w:id="27"/>
    <w:bookmarkStart w:id="28" w:name="vi.-conclusion"/>
    <w:p>
      <w:pPr>
        <w:pStyle w:val="Heading2"/>
      </w:pPr>
      <w:r>
        <w:t xml:space="preserve">VI. Conclusion</w:t>
      </w:r>
    </w:p>
    <w:p>
      <w:pPr>
        <w:pStyle w:val="FirstParagraph"/>
      </w:pPr>
      <w:r>
        <w:t xml:space="preserve">In conclusion, this internship as a Business Consultant in Japan Osaka has provided an unparalleled opportunity to witness firsthand the intersection of traditional business values and modern strategic innovation. The insights gained from operating within the unique economic and cultural framework of Japan Osaka will undoubtedly influence my future career trajectory. I am grateful for the mentorship received and the trust placed in me by my supervisors, allowing me to contribute meaningfully to projects that impacted businesses across Japan Osaka.</w:t>
      </w:r>
    </w:p>
    <w:p>
      <w:pPr>
        <w:pStyle w:val="BodyText"/>
      </w:pPr>
      <w:r>
        <w:t xml:space="preserve">This experience has confirmed my passion for international business consulting. The skills acquired—ranging from data analysis to cross-cultural communication—are directly transferable and highly valued in the global market. As I move forward, I aim to continue leveraging the lessons learned in Japan Osaka to facilitate successful business transformations for clients worldwide. The dynamic environment of Japan Osaka has not only enhanced my professional toolkit but also broadened my global perspective, making me a more effective and culturally aware Business Consultant.</w:t>
      </w:r>
    </w:p>
    <w:p>
      <w:r>
        <w:pict>
          <v:rect style="width:0;height:1.5pt" o:hralign="center" o:hrstd="t" o:hr="t"/>
        </w:pict>
      </w:r>
    </w:p>
    <w:p>
      <w:pPr>
        <w:pStyle w:val="FirstParagraph"/>
      </w:pPr>
      <w:r>
        <w:rPr>
          <w:iCs/>
          <w:i/>
        </w:rPr>
        <w:t xml:space="preserve">Report prepared by Alex Johnson, Intern Business Consultant, based in Japan Osaka.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Japan Osaka</dc:title>
  <dc:creator/>
  <dc:language>en</dc:language>
  <cp:keywords/>
  <dcterms:created xsi:type="dcterms:W3CDTF">2026-07-29T14:31:51Z</dcterms:created>
  <dcterms:modified xsi:type="dcterms:W3CDTF">2026-07-29T14:31:51Z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