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Business</w:t>
      </w:r>
      <w:r>
        <w:t xml:space="preserve"> </w:t>
      </w:r>
      <w:r>
        <w:t xml:space="preserve">Consultant</w:t>
      </w:r>
      <w:r>
        <w:t xml:space="preserve"> </w:t>
      </w:r>
      <w:r>
        <w:t xml:space="preserve">in</w:t>
      </w:r>
      <w:r>
        <w:t xml:space="preserve"> </w:t>
      </w:r>
      <w:r>
        <w:t xml:space="preserve">Qatar</w:t>
      </w:r>
      <w:r>
        <w:t xml:space="preserve"> </w:t>
      </w:r>
      <w:r>
        <w:t xml:space="preserve">Doha</w:t>
      </w:r>
    </w:p>
    <w:bookmarkStart w:id="20" w:name="internship-report"/>
    <w:p>
      <w:pPr>
        <w:pStyle w:val="Heading1"/>
      </w:pPr>
      <w:r>
        <w:t xml:space="preserve">Internship Report</w:t>
      </w:r>
    </w:p>
    <w:p>
      <w:pPr>
        <w:pStyle w:val="FirstParagraph"/>
      </w:pPr>
      <w:r>
        <w:rPr>
          <w:bCs/>
          <w:b/>
        </w:rPr>
        <w:t xml:space="preserve">Title:</w:t>
      </w:r>
      <w:r>
        <w:t xml:space="preserve"> </w:t>
      </w:r>
      <w:r>
        <w:rPr>
          <w:bCs/>
          <w:b/>
        </w:rPr>
        <w:t xml:space="preserve">Locus:</w:t>
      </w:r>
      <w:r>
        <w:t xml:space="preserve"> </w:t>
      </w:r>
      <w:r>
        <w:rPr>
          <w:bCs/>
          <w:b/>
        </w:rPr>
        <w:t xml:space="preserve">Date:</w:t>
      </w:r>
    </w:p>
    <w:bookmarkEnd w:id="20"/>
    <w:bookmarkStart w:id="21" w:name="i.-introduction-and-executive-summary"/>
    <w:p>
      <w:pPr>
        <w:pStyle w:val="Heading2"/>
      </w:pPr>
      <w:r>
        <w:t xml:space="preserve">I. Introduction and Executive Summary</w:t>
      </w:r>
    </w:p>
    <w:p>
      <w:pPr>
        <w:pStyle w:val="FirstParagraph"/>
      </w:pPr>
      <w:r>
        <w:t xml:space="preserve">This document serves as a comprehensive record of my internship experience focused on the role of a</w:t>
      </w:r>
      <w:r>
        <w:t xml:space="preserve"> </w:t>
      </w:r>
      <w:r>
        <w:t xml:space="preserve">Business Consultant</w:t>
      </w:r>
      <w:r>
        <w:t xml:space="preserve">. The primary objective of this report is to analyze the strategic, operational, and cultural dynamics encountered during my tenure in Qatar Doha. As a rapidly evolving economic hub in the Middle East, Qatar Doha presents a unique landscape for business consulting. This internship provided an unparalleled opportunity to bridge theoretical academic knowledge with practical application within one of the world’s most dynamic markets. The report details daily responsibilities, key projects undertaken, challenges faced regarding market localization, and significant professional growth achieved while navigating the complexities of the Qatari business environment.</w:t>
      </w:r>
    </w:p>
    <w:bookmarkEnd w:id="21"/>
    <w:bookmarkStart w:id="22" w:name="ii.-company-profile-and-market-context"/>
    <w:p>
      <w:pPr>
        <w:pStyle w:val="Heading2"/>
      </w:pPr>
      <w:r>
        <w:t xml:space="preserve">II. Company Profile and Market Context</w:t>
      </w:r>
    </w:p>
    <w:p>
      <w:pPr>
        <w:pStyle w:val="FirstParagraph"/>
      </w:pPr>
      <w:r>
        <w:t xml:space="preserve">During my internship at a leading boutique consultancy firm based in Qatar Doha, I was immersed in a high-performance environment dedicated to helping local enterprises and multinational corporations expand their footprint across the Gulf Cooperation Council (GCC) region. The company’s mandate involves providing strategic advice on regulatory compliance, digital transformation, and sustainable business practices.</w:t>
      </w:r>
      <w:r>
        <w:t xml:space="preserve"> </w:t>
      </w:r>
      <w:r>
        <w:t xml:space="preserve">Qatar Doha acts as the central nervous system for these operations. It is not merely a geographic location but a strategic node connecting African, Asian, and European markets. The local market is characterized by strong government-led initiatives under Vision Qatar 2030 which emphasizes economic diversification away from hydrocarbons toward knowledge-based industries. Understanding this macroeconomic context was crucial for my role as a Business Consultant, as every recommendation had to align with national development goals while remaining commercially viable for clients.</w:t>
      </w:r>
    </w:p>
    <w:bookmarkEnd w:id="22"/>
    <w:bookmarkStart w:id="23" w:name="iii.-role-and-responsibilities"/>
    <w:p>
      <w:pPr>
        <w:pStyle w:val="Heading2"/>
      </w:pPr>
      <w:r>
        <w:t xml:space="preserve">III. Role and Responsibilities</w:t>
      </w:r>
    </w:p>
    <w:p>
      <w:pPr>
        <w:pStyle w:val="FirstParagraph"/>
      </w:pPr>
      <w:r>
        <w:t xml:space="preserve">As an intern acting in the capacity of a junior</w:t>
      </w:r>
      <w:r>
        <w:t xml:space="preserve"> </w:t>
      </w:r>
      <w:r>
        <w:t xml:space="preserve">Business Consultant</w:t>
      </w:r>
      <w:r>
        <w:t xml:space="preserve">, my responsibilities were extensive and multifaceted.</w:t>
      </w:r>
      <w:r>
        <w:t xml:space="preserve"> </w:t>
      </w:r>
      <w:r>
        <w:t xml:space="preserve">Firstly, I conducted rigorous market research to identify emerging trends within the Qatari retail and hospitality sectors. This involved gathering quantitative data from local government databases and qualitative insights from industry experts in Qatar Doha. My findings contributed significantly to a report on consumer behavior shifts following major international sporting events hosted in the region.</w:t>
      </w:r>
      <w:r>
        <w:t xml:space="preserve"> </w:t>
      </w:r>
      <w:r>
        <w:t xml:space="preserve">Secondly, I assisted senior consultants in preparing detailed feasibility studies for new market entrants wishing to establish operations in Qatar Doha. This required a deep understanding of local labor laws, visa regulations, and commercial licensing procedures unique to the country.</w:t>
      </w:r>
      <w:r>
        <w:t xml:space="preserve"> </w:t>
      </w:r>
      <w:r>
        <w:t xml:space="preserve">Thirdly, I participated in high-level stakeholder meetings with government officials and private sector leaders located throughout the metropolitan area of Qatar Doha. These interactions offered valuable exposure to negotiation tactics and cross-cultural communication styles essential for success in international consulting.</w:t>
      </w:r>
    </w:p>
    <w:bookmarkEnd w:id="23"/>
    <w:bookmarkStart w:id="24" w:name="iv.-key-projects-and-case-studies"/>
    <w:p>
      <w:pPr>
        <w:pStyle w:val="Heading2"/>
      </w:pPr>
      <w:r>
        <w:t xml:space="preserve">IV. Key Projects and Case Studies</w:t>
      </w:r>
    </w:p>
    <w:p>
      <w:pPr>
        <w:pStyle w:val="FirstParagraph"/>
      </w:pPr>
      <w:r>
        <w:t xml:space="preserve">One of the most impactful projects I contributed to involved advising a European logistics firm on establishing a distribution hub in Qatar Doha. The core challenge was navigating the complex supply chain regulations while optimizing last-mile delivery efficiency within the dense urban infrastructure of Doha.</w:t>
      </w:r>
      <w:r>
        <w:t xml:space="preserve"> </w:t>
      </w:r>
      <w:r>
        <w:t xml:space="preserve">Using frameworks learned during my academic studies, I helped analyze traffic patterns and port infrastructure capabilities specific to Qatar Doha. We identified that leveraging existing free zone advantages could reduce overhead costs by twenty percent. The final presentation to the client highlighted not only financial metrics but also强调了 cultural nuances in managing local workforce expectations—a critical insight for any</w:t>
      </w:r>
      <w:r>
        <w:t xml:space="preserve"> </w:t>
      </w:r>
      <w:r>
        <w:t xml:space="preserve">Business Consultant</w:t>
      </w:r>
      <w:r>
        <w:t xml:space="preserve"> </w:t>
      </w:r>
      <w:r>
        <w:t xml:space="preserve">operating in this region.</w:t>
      </w:r>
      <w:r>
        <w:t xml:space="preserve"> </w:t>
      </w:r>
      <w:r>
        <w:t xml:space="preserve">Another significant project focused on sustainability consulting for local hospitality brands in Qatar Doha. With increasing pressure to adopt green building standards, we developed a roadmap for energy-efficient retrofitting projects. This initiative demonstrated how environmental stewardship could drive operational excellence and brand reputation simultaneously within the competitive market of Qatar Doha.</w:t>
      </w:r>
    </w:p>
    <w:bookmarkEnd w:id="24"/>
    <w:bookmarkStart w:id="25" w:name="v.-challenges-and-solutions"/>
    <w:p>
      <w:pPr>
        <w:pStyle w:val="Heading2"/>
      </w:pPr>
      <w:r>
        <w:t xml:space="preserve">V. Challenges and Solutions</w:t>
      </w:r>
    </w:p>
    <w:p>
      <w:pPr>
        <w:pStyle w:val="FirstParagraph"/>
      </w:pPr>
      <w:r>
        <w:t xml:space="preserve">The transition into the professional sphere in Qatar Doha presented several distinct challenges:</w:t>
      </w:r>
      <w:r>
        <w:t xml:space="preserve"> </w:t>
      </w:r>
      <w:r>
        <w:rPr>
          <w:bCs/>
          <w:b/>
        </w:rPr>
        <w:t xml:space="preserve">Data Accessibility:</w:t>
      </w:r>
      <w:r>
        <w:t xml:space="preserve"> </w:t>
      </w:r>
      <w:r>
        <w:t xml:space="preserve">Unlike developed markets with open data ecosystems, accessing certain proprietary business metrics in Qatar required navigating bureaucratic layers. As a</w:t>
      </w:r>
      <w:r>
        <w:t xml:space="preserve"> </w:t>
      </w:r>
      <w:r>
        <w:t xml:space="preserve">Business Consultant</w:t>
      </w:r>
      <w:r>
        <w:t xml:space="preserve">, I learned to build relationships with local data providers and government entities to gain legitimate access to information necessary for accurate analysis centered on the dynamics of Qatar Doha.</w:t>
      </w:r>
      <w:r>
        <w:t xml:space="preserve"> </w:t>
      </w:r>
      <w:r>
        <w:rPr>
          <w:bCs/>
          <w:b/>
        </w:rPr>
        <w:t xml:space="preserve">Cultural Nuances:</w:t>
      </w:r>
      <w:r>
        <w:t xml:space="preserve"> </w:t>
      </w:r>
      <w:r>
        <w:t xml:space="preserve">Business practices in Qatar Doha differ significantly from Western norms. Relationships are built on trust and face-to-face interaction rather than purely transactional exchanges. Initially, I struggled with the indirect communication style prevalent in Qatari business etiquette. Through mentorship and observation, I adapted by prioritizing relationship-building activities before diving into substantive technical discussions, a strategy that greatly improved client receptiveness to our consulting advice.</w:t>
      </w:r>
    </w:p>
    <w:bookmarkEnd w:id="25"/>
    <w:bookmarkStart w:id="26" w:name="X802b57e8a420d6bf70d2f5507ec8e5f59398344"/>
    <w:p>
      <w:pPr>
        <w:pStyle w:val="Heading2"/>
      </w:pPr>
      <w:r>
        <w:t xml:space="preserve">VI. Professional Development and Skill Acquisition</w:t>
      </w:r>
    </w:p>
    <w:p>
      <w:pPr>
        <w:pStyle w:val="FirstParagraph"/>
      </w:pPr>
      <w:r>
        <w:t xml:space="preserve">This internship fundamentally transformed my professional capabilities. Specifically, it enhanced my analytical rigor when applied to emerging markets like Qatar Doha. I became proficient in using advanced data visualization tools to present complex findings clearly to diverse stakeholders across the GCC region commonly visited by a</w:t>
      </w:r>
      <w:r>
        <w:t xml:space="preserve"> </w:t>
      </w:r>
      <w:r>
        <w:t xml:space="preserve">Business Consultant</w:t>
      </w:r>
      <w:r>
        <w:t xml:space="preserve">.</w:t>
      </w:r>
      <w:r>
        <w:t xml:space="preserve"> </w:t>
      </w:r>
      <w:r>
        <w:t xml:space="preserve">Moreover, I developed strong cross-cultural communication skills. Working in Qatar Doha required constant sensitivity to local traditions, religious practices, and social norms. This cultural intelligence is now a cornerstone of my professional toolkit, enabling me to navigate international business environments with greater empathy and effectiveness.</w:t>
      </w:r>
    </w:p>
    <w:bookmarkEnd w:id="26"/>
    <w:bookmarkStart w:id="27" w:name="vii.-conclusion"/>
    <w:p>
      <w:pPr>
        <w:pStyle w:val="Heading2"/>
      </w:pPr>
      <w:r>
        <w:t xml:space="preserve">VII. Conclusion</w:t>
      </w:r>
    </w:p>
    <w:p>
      <w:pPr>
        <w:pStyle w:val="FirstParagraph"/>
      </w:pPr>
      <w:r>
        <w:t xml:space="preserve">In conclusion, this internship represents a pivotal chapter in my career development as an aspiring</w:t>
      </w:r>
      <w:r>
        <w:t xml:space="preserve"> </w:t>
      </w:r>
      <w:r>
        <w:t xml:space="preserve">Business Consultant</w:t>
      </w:r>
      <w:r>
        <w:t xml:space="preserve">. The experience gained within the vibrant and strategic economic hub of Qatar Doha has equipped me with practical skills, market insights, and cultural competencies that are invaluable in today’s globalized business landscape.</w:t>
      </w:r>
      <w:r>
        <w:t xml:space="preserve"> </w:t>
      </w:r>
      <w:r>
        <w:t xml:space="preserve">The opportunity to contribute to real-world projects in Qatar Doha allowed me to test theoretical concepts against practical realities. I have learned that effective consulting requires not just analytical prowess but also deep contextual understanding of the local environment. Moving forward, I am committed to leveraging these experiences to drive value for clients and organizations seeking expansion or optimization within the Middle East region, starting with the dynamic opportunities present in Qatar Doha.</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Business Consultant in Qatar Doha</dc:title>
  <dc:creator/>
  <dc:language>en</dc:language>
  <cp:keywords/>
  <dcterms:created xsi:type="dcterms:W3CDTF">2026-07-29T16:14:08Z</dcterms:created>
  <dcterms:modified xsi:type="dcterms:W3CDTF">2026-07-29T16:14:08Z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