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Ankara</w:t>
      </w:r>
    </w:p>
    <w:bookmarkStart w:id="21" w:name="internship-report"/>
    <w:p>
      <w:pPr>
        <w:pStyle w:val="Heading1"/>
      </w:pPr>
      <w:r>
        <w:t xml:space="preserve">Internship Report</w:t>
      </w:r>
    </w:p>
    <w:bookmarkStart w:id="20" w:name="Xa605606524193c30f426db8ab46a2bc178d5eb7"/>
    <w:p>
      <w:pPr>
        <w:pStyle w:val="Heading3"/>
      </w:pPr>
      <w:r>
        <w:rPr>
          <w:bCs/>
          <w:b/>
        </w:rPr>
        <w:t xml:space="preserve">A Strategic Analysis of Business Consulting in Turkey Ankara</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Bachelor of Science in International Business Management</w:t>
      </w:r>
    </w:p>
    <w:bookmarkEnd w:id="20"/>
    <w:bookmarkEnd w:id="21"/>
    <w:bookmarkStart w:id="22" w:name="introduction"/>
    <w:p>
      <w:pPr>
        <w:pStyle w:val="Heading2"/>
      </w:pPr>
      <w:r>
        <w:t xml:space="preserve">1. Introduction</w:t>
      </w:r>
    </w:p>
    <w:p>
      <w:pPr>
        <w:pStyle w:val="FirstParagraph"/>
      </w:pPr>
      <w:r>
        <w:t xml:space="preserve">The purpose of this internship report is to document the professional experiences, technical skills acquired, and theoretical observations gained during a comprehensive internship period undertaken in Turkey Ankara. As a prospective Business Consultant, understanding the unique economic landscape of emerging markets is crucial. This report details my tenure at "Ankara Strategic Partners," a mid-sized consultancy firm that specializes in guiding local SMEs (Small and Medium Enterprises) through regulatory changes and digital transformation processes.</w:t>
      </w:r>
    </w:p>
    <w:p>
      <w:pPr>
        <w:pStyle w:val="BodyText"/>
      </w:pPr>
      <w:r>
        <w:t xml:space="preserve">Turkey Ankara serves as the political and administrative heart of Turkey, distinct from the commercial hub of Istanbul. This location provided a unique vantage point to observe how government policy directly influences business strategy. The internship focused on bridging the gap between academic theoretical knowledge and practical application in a dynamic, non-G7 economy. By focusing on the role of a Business Consultant within this specific geographic context, this report aims to highlight the complexities of navigating bureaucratic frameworks while fostering entrepreneurial growth.</w:t>
      </w:r>
    </w:p>
    <w:bookmarkEnd w:id="22"/>
    <w:bookmarkStart w:id="23" w:name="Xafd05f3d9fa6b2586038963bd0e9626858ee764"/>
    <w:p>
      <w:pPr>
        <w:pStyle w:val="Heading2"/>
      </w:pPr>
      <w:r>
        <w:t xml:space="preserve">2. Company Profile: Ankara Strategic Partners</w:t>
      </w:r>
    </w:p>
    <w:p>
      <w:pPr>
        <w:pStyle w:val="FirstParagraph"/>
      </w:pPr>
      <w:r>
        <w:t xml:space="preserve">Ankara Strategic Partners was established fifteen years ago with a mission to simplify complex regulatory environments for local businesses. Unlike international firms that may have standardized global approaches, this firm relies heavily on localized knowledge. The office is situated in the Çankaya district, the central hub for diplomatic and governmental affairs in Turkey Ankara.</w:t>
      </w:r>
    </w:p>
    <w:p>
      <w:pPr>
        <w:pStyle w:val="BodyText"/>
      </w:pPr>
      <w:r>
        <w:t xml:space="preserve">The firm operates with three main divisions: Regulatory Compliance, Market Entry Strategy for Foreign Entities entering Turkey Ankara and surrounding regions, and Operational Efficiency Optimization. During my internship as a Business Consultant intern, I was primarily assigned to the Market Entry Strategy division. My mentorship team consisted of senior analysts who have deep networks within the Turkish Ministry of Industry and Technology. This structure allowed me to witness firsthand how international clients adapt their global strategies to fit the local cultural and economic nuances of Turkey Ankara.</w:t>
      </w:r>
    </w:p>
    <w:bookmarkEnd w:id="23"/>
    <w:bookmarkStart w:id="24" w:name="X2945f177e46d12b16ad9b16c8aed1e8a1de6a1c"/>
    <w:p>
      <w:pPr>
        <w:pStyle w:val="Heading2"/>
      </w:pPr>
      <w:r>
        <w:t xml:space="preserve">3. Roles, Responsibilities, and Key Activities</w:t>
      </w:r>
    </w:p>
    <w:p>
      <w:pPr>
        <w:pStyle w:val="FirstParagraph"/>
      </w:pPr>
      <w:r>
        <w:t xml:space="preserve">The core responsibility of a Business Consultant in this environment is to act as a translator—not just linguistically, but culturally and legally—between global strategies and local execution. My daily activities were diverse:</w:t>
      </w:r>
    </w:p>
    <w:p>
      <w:pPr>
        <w:numPr>
          <w:ilvl w:val="0"/>
          <w:numId w:val="1001"/>
        </w:numPr>
        <w:pStyle w:val="Compact"/>
      </w:pPr>
      <w:r>
        <w:rPr>
          <w:bCs/>
          <w:b/>
        </w:rPr>
        <w:t xml:space="preserve">Regulatory Impact Analysis:</w:t>
      </w:r>
      <w:r>
        <w:t xml:space="preserve">I conducted detailed research on new Turkish labor laws and tax incentives affecting SMEs in the capital region. This involved cross-referencing official government gazettes with case studies from previous client engagements to provide actionable advice.</w:t>
      </w:r>
    </w:p>
    <w:p>
      <w:pPr>
        <w:numPr>
          <w:ilvl w:val="0"/>
          <w:numId w:val="1001"/>
        </w:numPr>
        <w:pStyle w:val="Compact"/>
      </w:pPr>
      <w:r>
        <w:rPr>
          <w:bCs/>
          <w:b/>
        </w:rPr>
        <w:t xml:space="preserve">Market Entry Feasibility Studies:</w:t>
      </w:r>
      <w:r>
        <w:t xml:space="preserve">I assisted senior consultants in preparing feasibility reports for European firms looking to establish a foothold in Turkey Ankara. This required analyzing local infrastructure, competitor landscapes, and consumer behavior specific to the Anatolian region.</w:t>
      </w:r>
    </w:p>
    <w:p>
      <w:pPr>
        <w:numPr>
          <w:ilvl w:val="0"/>
          <w:numId w:val="1001"/>
        </w:numPr>
        <w:pStyle w:val="Compact"/>
      </w:pPr>
      <w:r>
        <w:rPr>
          <w:bCs/>
          <w:b/>
        </w:rPr>
        <w:t xml:space="preserve">Data Visualization and Reporting:</w:t>
      </w:r>
      <w:r>
        <w:t xml:space="preserve">A significant portion of the role involved synthesizing raw economic data into clear, executive-level dashboards using Power BI. Visualizing trends in inflation rates and currency fluctuation impacts was critical for client presentations.</w:t>
      </w:r>
    </w:p>
    <w:p>
      <w:pPr>
        <w:numPr>
          <w:ilvl w:val="0"/>
          <w:numId w:val="1001"/>
        </w:numPr>
        <w:pStyle w:val="Compact"/>
      </w:pPr>
      <w:r>
        <w:rPr>
          <w:bCs/>
          <w:b/>
        </w:rPr>
        <w:t xml:space="preserve">Cross-Functional Collaboration:</w:t>
      </w:r>
      <w:r>
        <w:t xml:space="preserve">I participated in weekly brainstorming sessions where we discussed how geopolitical events impacting Turkey Ankara could shift supply chain logistics for our clients. This highlighted the interconnectedness of global politics and local business operations.</w:t>
      </w:r>
    </w:p>
    <w:bookmarkEnd w:id="24"/>
    <w:bookmarkStart w:id="25" w:name="challenges-faced-in-the-turkish-market"/>
    <w:p>
      <w:pPr>
        <w:pStyle w:val="Heading2"/>
      </w:pPr>
      <w:r>
        <w:t xml:space="preserve">4. Challenges Faced in the Turkish Market</w:t>
      </w:r>
    </w:p>
    <w:p>
      <w:pPr>
        <w:pStyle w:val="FirstParagraph"/>
      </w:pPr>
      <w:r>
        <w:t xml:space="preserve">The internship was not without its challenges, particularly when adapting to the specific economic volatility present in Turkey Ankara. One of the primary hurdles was managing high inflation rates and currency fluctuation, which made long-term financial forecasting difficult for clients. As a Business Consultant, providing stability in an unstable environment required innovative modeling techniques.</w:t>
      </w:r>
    </w:p>
    <w:p>
      <w:pPr>
        <w:pStyle w:val="BodyText"/>
      </w:pPr>
      <w:r>
        <w:t xml:space="preserve">Additionally, navigating the bureaucratic landscape in Turkey Ankara presented a steep learning curve. The administrative procedures for registering businesses or obtaining permits can be intricate and time-consuming. Learning to guide clients through these red tape obstacles without causing frustration was a delicate art. It required patience, strong interpersonal skills, and an intimate understanding of local administrative protocols that are rarely found in standard business textbooks.</w:t>
      </w:r>
    </w:p>
    <w:bookmarkEnd w:id="25"/>
    <w:bookmarkStart w:id="26" w:name="Xaf59f934405cb60c2e6d82fcb77d03a7c525933"/>
    <w:p>
      <w:pPr>
        <w:pStyle w:val="Heading2"/>
      </w:pPr>
      <w:r>
        <w:t xml:space="preserve">5. Professional Development and Skill Acquisition</w:t>
      </w:r>
    </w:p>
    <w:p>
      <w:pPr>
        <w:pStyle w:val="FirstParagraph"/>
      </w:pPr>
      <w:r>
        <w:t xml:space="preserve">This internship significantly enhanced my professional toolkit in several key areas:</w:t>
      </w:r>
    </w:p>
    <w:p>
      <w:pPr>
        <w:numPr>
          <w:ilvl w:val="0"/>
          <w:numId w:val="1002"/>
        </w:numPr>
        <w:pStyle w:val="Compact"/>
      </w:pPr>
      <w:r>
        <w:rPr>
          <w:bCs/>
          <w:b/>
        </w:rPr>
        <w:t xml:space="preserve">Cultural Intelligence:</w:t>
      </w:r>
      <w:r>
        <w:t xml:space="preserve">Serving clients and partners in Turkey Ankara taught me the importance of building trust (güven) before conducting business. Relationships often take precedence over contracts in Turkish business culture. Learning to navigate these social nuances was essential for effective consulting.</w:t>
      </w:r>
    </w:p>
    <w:p>
      <w:pPr>
        <w:numPr>
          <w:ilvl w:val="0"/>
          <w:numId w:val="1002"/>
        </w:numPr>
        <w:pStyle w:val="Compact"/>
      </w:pPr>
      <w:r>
        <w:rPr>
          <w:bCs/>
          <w:b/>
        </w:rPr>
        <w:t xml:space="preserve">Adaptive Strategic Thinking:</w:t>
      </w:r>
      <w:r>
        <w:t xml:space="preserve">The volatile economic environment forced me to move away from rigid, long-term planning models toward agile, scenario-based planning. I learned to advise clients on "best-case," "worst-case," and "most-likely" scenarios simultaneously.</w:t>
      </w:r>
    </w:p>
    <w:p>
      <w:pPr>
        <w:numPr>
          <w:ilvl w:val="0"/>
          <w:numId w:val="1002"/>
        </w:numPr>
        <w:pStyle w:val="Compact"/>
      </w:pPr>
      <w:r>
        <w:rPr>
          <w:bCs/>
          <w:b/>
        </w:rPr>
        <w:t xml:space="preserve">Linguistic Proficiency:</w:t>
      </w:r>
      <w:r>
        <w:t xml:space="preserve">While the internship was conducted primarily in English, learning basic business Turkish allowed me to read local news sources and regulatory documents more effectively, providing a deeper insight into market sentiment than translated materials could offer.</w:t>
      </w:r>
    </w:p>
    <w:bookmarkEnd w:id="26"/>
    <w:bookmarkStart w:id="27" w:name="conclusion-and-recommendations"/>
    <w:p>
      <w:pPr>
        <w:pStyle w:val="Heading2"/>
      </w:pPr>
      <w:r>
        <w:t xml:space="preserve">6. Conclusion and Recommendations</w:t>
      </w:r>
    </w:p>
    <w:p>
      <w:pPr>
        <w:pStyle w:val="FirstParagraph"/>
      </w:pPr>
      <w:r>
        <w:t xml:space="preserve">In conclusion, my internship as a Business Consultant in Turkey Ankara was an invaluable experience that bridged the gap between academic theory and the complex realities of emerging market economics. The dynamic nature of Turkey Ankara’s business environment provided a rigorous testing ground for strategic thinking, adaptability, and cultural sensitivity.</w:t>
      </w:r>
    </w:p>
    <w:p>
      <w:pPr>
        <w:pStyle w:val="BodyText"/>
      </w:pPr>
      <w:r>
        <w:t xml:space="preserve">I recommend that future interns or students looking to specialize in international business seek opportunities in similar high-growth, administratively complex regions like Turkey Ankara. The experience teaches resilience and the ability to find clarity amidst chaos—skills that are universally applicable in the consulting industry. Furthermore, understanding the specific regulatory and cultural frameworks of Turkey Ankara offers a competitive advantage for any consultant dealing with Mediterranean or Eurasian markets.</w:t>
      </w:r>
    </w:p>
    <w:p>
      <w:pPr>
        <w:pStyle w:val="BodyText"/>
      </w:pPr>
      <w:r>
        <w:t xml:space="preserve">The internship confirmed my passion for strategic advisory roles and solidified my desire to pursue a career where I can help businesses navigate complex global landscapes. The insights gained from working on the ground in Turkey Ankara have not only improved my technical consulting skills but also deepened my appreciation for the diverse ways in which business is conducted across different cultures.</w:t>
      </w:r>
    </w:p>
    <w:bookmarkEnd w:id="27"/>
    <w:p>
      <w:pPr>
        <w:pStyle w:val="BodyText"/>
      </w:pPr>
      <w:r>
        <w:rPr>
          <w:bCs/>
          <w:b/>
        </w:rPr>
        <w:t xml:space="preserve">Signed:</w:t>
      </w:r>
    </w:p>
    <w:p>
      <w:pPr>
        <w:pStyle w:val="BodyText"/>
      </w:pPr>
      <w:r>
        <w:br/>
      </w:r>
      <w:r>
        <w:br/>
      </w:r>
    </w:p>
    <w:p>
      <w:pPr>
        <w:pStyle w:val="BodyText"/>
      </w:pPr>
      <w:r>
        <w:t xml:space="preserve">[Your Name]</w:t>
      </w:r>
    </w:p>
    <w:p>
      <w:pPr>
        <w:pStyle w:val="BodyText"/>
      </w:pPr>
      <w:r>
        <w:t xml:space="preserve">Business Consultant Intern</w:t>
      </w:r>
    </w:p>
    <w:p>
      <w:pPr>
        <w:pStyle w:val="BodyText"/>
      </w:pPr>
      <w:r>
        <w:t xml:space="preserve">© 2023 Internship Report Document. All rights reserved. Confidential. Prepared for Academic Review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Turkey Ankara</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