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Uzbekistan</w:t>
      </w:r>
      <w:r>
        <w:t xml:space="preserve"> </w:t>
      </w:r>
      <w:r>
        <w:t xml:space="preserve">Tashkent</w:t>
      </w:r>
    </w:p>
    <w:bookmarkStart w:id="3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[Your University/College Name]</w:t>
      </w:r>
    </w:p>
    <w:p>
      <w:pPr>
        <w:pStyle w:val="BodyText"/>
      </w:pPr>
      <w:r>
        <w:rPr>
          <w:bCs/>
          <w:b/>
        </w:rPr>
        <w:t xml:space="preserve">Date of Submission:</w:t>
      </w:r>
      <w:r>
        <w:t xml:space="preserve">[Current Date]</w:t>
      </w:r>
      <w:r>
        <w:t xml:space="preserve"> </w:t>
      </w:r>
      <w:r>
        <w:t xml:space="preserve">*&lt; p &gt;&lt; Strong &gt; Location : * /Strong &gt;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internship report outlines my professional experiences, academic application of theory, and skill acquisition during a structured internship period as a Business Consultant in Uzbekistan Tashkent. The primary objective of this engagement was to bridge the gap between academic business management concepts and practical corporate strategy within one of Central Asia’s most dynamic economic hubs.</w:t>
      </w:r>
      <w:r>
        <w:t xml:space="preserve"> </w:t>
      </w:r>
      <w:r>
        <w:t xml:space="preserve">During this tenure, I worked closely with senior partners to analyze market trends, assess organizational inefficiencies, and propose strategic solutions for local enterprises aiming to expand their footprint in the regional market. The unique economic landscape of Uzbekistan Tashkent provided an ideal testing ground for modern consulting methodologies, characterized by rapid digital transformation and increasing foreign direct investment. This document details the specific projects undertaken, the challenges faced within the competitive environment of Uzbekistan Tashkent, and the critical lessons learned regarding cross-cultural management and strategic planning.</w:t>
      </w:r>
    </w:p>
    <w:bookmarkEnd w:id="20"/>
    <w:bookmarkStart w:id="21" w:name="company-overview"/>
    <w:p>
      <w:pPr>
        <w:pStyle w:val="Heading2"/>
      </w:pPr>
      <w:r>
        <w:t xml:space="preserve">2. Company Overview</w:t>
      </w:r>
    </w:p>
    <w:p>
      <w:pPr>
        <w:pStyle w:val="FirstParagraph"/>
      </w:pPr>
      <w:r>
        <w:t xml:space="preserve">The internship was hosted by a premier consulting firm headquartered in Uzbekistan Tashkent. The firm specializes in providing comprehensive advisory services to small and medium-sized enterprises (SMEs) as well as large multinational corporations operating within the Central Asian region. Given the strategic location of Uzbekistan Tashkent as a logistical and commercial gateway between East and West, the firm serves clients ranging from local manufacturing units to international tech startups looking to penetrate the emerging market.</w:t>
      </w:r>
      <w:r>
        <w:t xml:space="preserve"> </w:t>
      </w:r>
      <w:r>
        <w:t xml:space="preserve">The organizational culture emphasizes innovation, data-driven decision-making, and deep respect for local traditions while embracing global best practices. This duality is crucial when operating in Uzbekistan Tashkent, where historical context influences modern business etiquette. As a Business Consultant intern, I was embedded within the Strategy &amp; Operations division, which focuses on optimizing client workflows and enhancing profitability through rigorous analytical frameworks.</w:t>
      </w:r>
    </w:p>
    <w:bookmarkEnd w:id="21"/>
    <w:bookmarkStart w:id="22" w:name="objectives-of-the-internship"/>
    <w:p>
      <w:pPr>
        <w:pStyle w:val="Heading2"/>
      </w:pPr>
      <w:r>
        <w:t xml:space="preserve">3. Objectives of the Internship</w:t>
      </w:r>
    </w:p>
    <w:p>
      <w:pPr>
        <w:pStyle w:val="FirstParagraph"/>
      </w:pPr>
      <w:r>
        <w:t xml:space="preserve">The internship program for a Business Consultant role in Uzbekistan Tashkent was designed with several key objectives:</w:t>
      </w:r>
    </w:p>
    <w:p>
      <w:pPr>
        <w:numPr>
          <w:ilvl w:val="0"/>
          <w:numId w:val="1001"/>
        </w:numPr>
        <w:pStyle w:val="Compact"/>
      </w:pPr>
      <w:r>
        <w:rPr>
          <w:bCs/>
          <w:b/>
        </w:rPr>
        <w:t xml:space="preserve">Theoretical Application:</w:t>
      </w:r>
      <w:r>
        <w:t xml:space="preserve"> </w:t>
      </w:r>
      <w:r>
        <w:t xml:space="preserve">To apply academic knowledge of marketing, finance, and operations management to real-world business problems.</w:t>
      </w:r>
    </w:p>
    <w:p>
      <w:pPr>
        <w:numPr>
          <w:ilvl w:val="0"/>
          <w:numId w:val="1001"/>
        </w:numPr>
        <w:pStyle w:val="Compact"/>
      </w:pPr>
      <w:r>
        <w:rPr>
          <w:bCs/>
          <w:b/>
        </w:rPr>
        <w:t xml:space="preserve">Skill Development:</w:t>
      </w:r>
      <w:r>
        <w:t xml:space="preserve"> </w:t>
      </w:r>
      <w:r>
        <w:t xml:space="preserve">To enhance analytical capabilities, particularly in data interpretation and strategic forecasting within the context of Uzbekistan Tashkent’s volatile market conditions.</w:t>
      </w:r>
    </w:p>
    <w:p>
      <w:pPr>
        <w:numPr>
          <w:ilvl w:val="0"/>
          <w:numId w:val="1001"/>
        </w:numPr>
        <w:pStyle w:val="Compact"/>
      </w:pPr>
      <w:r>
        <w:rPr>
          <w:bCs/>
          <w:b/>
        </w:rPr>
        <w:t xml:space="preserve">Cultural Competency:</w:t>
      </w:r>
      <w:r>
        <w:t xml:space="preserve"> </w:t>
      </w:r>
      <w:r>
        <w:t xml:space="preserve">To develop a nuanced understanding of the business culture in Uzbekistan Tashkent, including negotiation styles, hierarchy respect, and communication norms.</w:t>
      </w:r>
    </w:p>
    <w:p>
      <w:pPr>
        <w:numPr>
          <w:ilvl w:val="0"/>
          <w:numId w:val="1001"/>
        </w:numPr>
        <w:pStyle w:val="Compact"/>
      </w:pPr>
      <w:r>
        <w:rPr>
          <w:bCs/>
          <w:b/>
        </w:rPr>
        <w:t xml:space="preserve">Networking:</w:t>
      </w:r>
      <w:r>
        <w:t xml:space="preserve"> </w:t>
      </w:r>
      <w:r>
        <w:t xml:space="preserve">To build professional relationships with stakeholders across various industries in the region.</w:t>
      </w:r>
    </w:p>
    <w:bookmarkEnd w:id="22"/>
    <w:bookmarkStart w:id="26" w:name="key-responsibilities-and-tasks"/>
    <w:p>
      <w:pPr>
        <w:pStyle w:val="Heading2"/>
      </w:pPr>
      <w:r>
        <w:t xml:space="preserve">4. Key Responsibilities and Tasks</w:t>
      </w:r>
    </w:p>
    <w:p>
      <w:pPr>
        <w:pStyle w:val="FirstParagraph"/>
      </w:pPr>
      <w:r>
        <w:t xml:space="preserve">As a Business Consultant intern, my role required active participation in client engagements. The following tasks were central to my daily routine:</w:t>
      </w:r>
    </w:p>
    <w:bookmarkStart w:id="23" w:name="market-analysis-and-feasibility-studies"/>
    <w:p>
      <w:pPr>
        <w:pStyle w:val="Heading3"/>
      </w:pPr>
      <w:r>
        <w:t xml:space="preserve">4.1 Market Analysis and Feasibility Studies</w:t>
      </w:r>
    </w:p>
    <w:p>
      <w:pPr>
        <w:pStyle w:val="FirstParagraph"/>
      </w:pPr>
      <w:r>
        <w:t xml:space="preserve">One of the primary responsibilities was conducting market research for clients planning to launch new products or services in Uzbekistan Tashkent. This involved gathering data on consumer behavior, competitor analysis, and regulatory requirements. For instance, I assisted in a project where a European retail chain sought to enter the market. We analyzed demographic shifts in urban areas of Uzbekistan Tashkent to determine optimal store locations and pricing strategies.</w:t>
      </w:r>
    </w:p>
    <w:bookmarkEnd w:id="23"/>
    <w:bookmarkStart w:id="24" w:name="strategic-planning-support"/>
    <w:p>
      <w:pPr>
        <w:pStyle w:val="Heading3"/>
      </w:pPr>
      <w:r>
        <w:t xml:space="preserve">4.2 Strategic Planning Support</w:t>
      </w:r>
    </w:p>
    <w:p>
      <w:pPr>
        <w:pStyle w:val="FirstParagraph"/>
      </w:pPr>
      <w:r>
        <w:t xml:space="preserve">I supported senior consultants in drafting strategic plans for local SMEs looking to modernize their operations. This included reviewing existing business models, identifying bottlenecks in supply chain management, and recommending technological integrations that could improve efficiency. Working on a Business Consultant level requires not just analysis but the ability to translate complex data into actionable insights for non-technical stakeholders.</w:t>
      </w:r>
    </w:p>
    <w:bookmarkEnd w:id="24"/>
    <w:bookmarkStart w:id="25" w:name="financial-modeling"/>
    <w:p>
      <w:pPr>
        <w:pStyle w:val="Heading3"/>
      </w:pPr>
      <w:r>
        <w:t xml:space="preserve">4.3 Financial Modeling</w:t>
      </w:r>
    </w:p>
    <w:p>
      <w:pPr>
        <w:pStyle w:val="FirstParagraph"/>
      </w:pPr>
      <w:r>
        <w:t xml:space="preserve">A significant portion of my time was dedicated to building financial models to forecast revenue streams and cost structures for potential investments in Uzbekistan Tashkent. This required a deep understanding of local taxation laws, currency fluctuation risks, and inflation trends specific to the region.</w:t>
      </w:r>
    </w:p>
    <w:bookmarkEnd w:id="25"/>
    <w:bookmarkEnd w:id="26"/>
    <w:bookmarkStart w:id="27" w:name="challenges-encountered"/>
    <w:p>
      <w:pPr>
        <w:pStyle w:val="Heading2"/>
      </w:pPr>
      <w:r>
        <w:t xml:space="preserve">5. Challenges Encountered</w:t>
      </w:r>
    </w:p>
    <w:p>
      <w:pPr>
        <w:pStyle w:val="FirstParagraph"/>
      </w:pPr>
      <w:r>
        <w:t xml:space="preserve">Interning as a Business Consultant in Uzbekistan Tashkent was not without its challenges. The primary challenge was navigating the rapidly changing regulatory environment. While the government has been implementing reforms to improve the business climate, ambiguity in certain sectors persisted, requiring constant monitoring of policy updates.</w:t>
      </w:r>
      <w:r>
        <w:t xml:space="preserve"> </w:t>
      </w:r>
      <w:r>
        <w:t xml:space="preserve">Additionally, cultural differences posed an initial learning curve. In Uzbekistan Tashkent, business relationships are often built on trust and personal connection rather than solely on contractual obligations. Understanding these nuances was essential for effective stakeholder management. Furthermore, the pace of decision-making in traditional family-owned businesses in the region differed from the agile methodologies I was accustomed to in Western contexts, requiring patience and adaptive communication strategies.</w:t>
      </w:r>
    </w:p>
    <w:bookmarkEnd w:id="27"/>
    <w:bookmarkStart w:id="28" w:name="key-learnings-and-skill-acquisition"/>
    <w:p>
      <w:pPr>
        <w:pStyle w:val="Heading2"/>
      </w:pPr>
      <w:r>
        <w:t xml:space="preserve">6. Key Learnings and Skill Acquisition</w:t>
      </w:r>
    </w:p>
    <w:p>
      <w:pPr>
        <w:pStyle w:val="FirstParagraph"/>
      </w:pPr>
      <w:r>
        <w:t xml:space="preserve">This internship significantly enhanced my professional competencies. Firstly, I developed advanced analytical skills, learning how to synthesize large datasets into coherent business narratives. Secondly, I gained profound insights into the economic dynamics of Uzbekistan Tashkent, including its potential as a regional logistics hub and the growing importance of the digital economy.</w:t>
      </w:r>
      <w:r>
        <w:t xml:space="preserve"> </w:t>
      </w:r>
      <w:r>
        <w:t xml:space="preserve">Moreover, this experience improved my adaptability and resilience. Working in a multicultural environment taught me to value diverse perspectives and approach problems with an open mind. As a Business Consultant, I learned that there is rarely a one-size-fits-all solution; each client requires a tailored approach that respects their unique context within Uzbekistan Tashkent.</w:t>
      </w:r>
    </w:p>
    <w:bookmarkEnd w:id="28"/>
    <w:bookmarkStart w:id="29" w:name="conclusion"/>
    <w:p>
      <w:pPr>
        <w:pStyle w:val="Heading2"/>
      </w:pPr>
      <w:r>
        <w:t xml:space="preserve">7. Conclusion</w:t>
      </w:r>
    </w:p>
    <w:p>
      <w:pPr>
        <w:pStyle w:val="FirstParagraph"/>
      </w:pPr>
      <w:r>
        <w:t xml:space="preserve">In conclusion, my internship as a Business Consultant in Uzbekistan Tashkent has been an invaluable experience that has shaped my professional trajectory. It provided a comprehensive view of the complexities involved in consulting within emerging markets. The opportunity to work on diverse projects, from market entry strategies to operational improvements, allowed me to test and refine my skills in a real-world setting.</w:t>
      </w:r>
      <w:r>
        <w:t xml:space="preserve"> </w:t>
      </w:r>
      <w:r>
        <w:t xml:space="preserve">The experience underscored the importance of cultural intelligence and adaptability in global business consulting. Uzbekistan Tashkent presents a unique blend of tradition and modernity, offering rich opportunities for businesses willing to engage deeply with the local context. I am confident that the knowledge and skills acquired during this internship will serve as a strong foundation for my future career in business strategy and management consulting. I am grateful for the mentorship received from senior partners who guided me through these complex challenges, ensuring that my time spent in Uzbekistan Tashkent was not only educational but also professionally transformative.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Uzbekistan Tashkent</dc:title>
  <dc:creator/>
  <dc:language>en</dc:language>
  <cp:keywords/>
  <dcterms:created xsi:type="dcterms:W3CDTF">2026-07-29T17:21:52Z</dcterms:created>
  <dcterms:modified xsi:type="dcterms:W3CDTF">2026-07-29T17:21:52Z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