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Bangladesh</w:t>
      </w:r>
      <w:r>
        <w:t xml:space="preserve"> </w:t>
      </w:r>
      <w:r>
        <w:t xml:space="preserve">Dhaka</w:t>
      </w:r>
    </w:p>
    <w:bookmarkStart w:id="30" w:name="Xaa275c4217346bd320c315cf4dc669adc862954"/>
    <w:p>
      <w:pPr>
        <w:pStyle w:val="Heading1"/>
      </w:pPr>
      <w:r>
        <w:t xml:space="preserve">Internship Report on Carpentry Practice in Bangladesh Dhaka</w:t>
      </w:r>
    </w:p>
    <w:p>
      <w:pPr>
        <w:pStyle w:val="FirstParagraph"/>
      </w:pPr>
      <w:r>
        <w:rPr>
          <w:bCs/>
          <w:b/>
        </w:rPr>
        <w:t xml:space="preserve">Student Name:</w:t>
      </w:r>
      <w:r>
        <w:t xml:space="preserve"> </w:t>
      </w:r>
      <w:r>
        <w:t xml:space="preserve">[Your Name]</w:t>
      </w:r>
      <w:r>
        <w:br/>
      </w:r>
      <w:r>
        <w:rPr>
          <w:bCs/>
          <w:b/>
        </w:rPr>
        <w:t xml:space="preserve">Date of Submission:</w:t>
      </w:r>
      <w:r>
        <w:t xml:space="preserve"> </w:t>
      </w:r>
      <w:r>
        <w:t xml:space="preserve">October 26, 2023</w:t>
      </w:r>
      <w:r>
        <w:br/>
      </w:r>
    </w:p>
    <w:p>
      <w:pPr>
        <w:pStyle w:val="BodyText"/>
      </w:pPr>
      <w:r>
        <w:t xml:space="preserve">Institution:[Your University/Institute Name]</w:t>
      </w:r>
      <w:r>
        <w:br/>
      </w:r>
    </w:p>
    <w:p>
      <w:pPr>
        <w:pStyle w:val="BodyText"/>
      </w:pPr>
      <w:r>
        <w:t xml:space="preserve">Location of Internship: Bangladesh Dhaka</w:t>
      </w:r>
    </w:p>
    <w:p>
      <w:r>
        <w:pict>
          <v:rect style="width:0;height:1.5pt" o:hralign="center" o:hrstd="t" o:hr="t"/>
        </w:pict>
      </w:r>
    </w:p>
    <w:p>
      <w:pPr>
        <w:pStyle w:val="FirstParagraph"/>
      </w:pPr>
      <w:r>
        <w:t xml:space="preserve">This report provides a comprehensive analysis of the practical training undertaken by me in the field of carpentry within the bustling metropolitan area of Bangladesh Dhaka. The primary objective was to bridge theoretical knowledge acquired during academic studies with real-world applications found in traditional and modern woodworking practices specific to this region.</w:t>
      </w:r>
    </w:p>
    <w:p>
      <w:pPr>
        <w:pStyle w:val="BodyText"/>
      </w:pPr>
      <w:r>
        <w:t xml:space="preserve">The internship took place over a period of twelve weeks at a renowned local workshop located in the old city sector of Bangladesh Dhaka, an area historically known for its artisanal crafts. This experience offered unique insights into the cultural significance of woodwork in Bengali households, the challenges posed by rapid urbanization on traditional skills, and the economic dynamics driving demand for both bespoke furniture and construction joinery.</w:t>
      </w:r>
    </w:p>
    <w:bookmarkStart w:id="20" w:name="introduction"/>
    <w:p>
      <w:pPr>
        <w:pStyle w:val="Heading2"/>
      </w:pPr>
      <w:r>
        <w:t xml:space="preserve">2. Introduction</w:t>
      </w:r>
    </w:p>
    <w:p>
      <w:pPr>
        <w:pStyle w:val="FirstParagraph"/>
      </w:pPr>
      <w:r>
        <w:t xml:space="preserve">Carpentry is not merely a trade but an integral part of the architectural heritage in Bangladesh Dhaka. From intricate jali work in historic zamindar houses to modern modular kitchen fittings in high-rise apartments, carpenters play a pivotal role in shaping the living spaces of millions.</w:t>
      </w:r>
    </w:p>
    <w:p>
      <w:pPr>
        <w:pStyle w:val="BodyText"/>
      </w:pPr>
      <w:r>
        <w:t xml:space="preserve">During this internship, I aimed to:</w:t>
      </w:r>
    </w:p>
    <w:p>
      <w:pPr>
        <w:pStyle w:val="BodyText"/>
      </w:pPr>
      <w:r>
        <w:t xml:space="preserve">Master fundamental carpentry tools and techniques used locally.</w:t>
      </w:r>
    </w:p>
    <w:p>
      <w:pPr>
        <w:pStyle w:val="BodyText"/>
      </w:pPr>
      <w:r>
        <w:t xml:space="preserve">Understand the supply chain of timber and alternative materials in Bangladesh Dhaka markets.</w:t>
      </w:r>
    </w:p>
    <w:p>
      <w:pPr>
        <w:pStyle w:val="BodyText"/>
      </w:pPr>
      <w:r>
        <w:t xml:space="preserve">Analyze the impact of climate conditions on wood selection and preservation.</w:t>
      </w:r>
    </w:p>
    <w:bookmarkEnd w:id="20"/>
    <w:bookmarkStart w:id="24" w:name="objectives-of-the-internship"/>
    <w:p>
      <w:pPr>
        <w:pStyle w:val="Heading2"/>
      </w:pPr>
      <w:r>
        <w:t xml:space="preserve">3. Objectives of the Internship</w:t>
      </w:r>
    </w:p>
    <w:p>
      <w:pPr>
        <w:pStyle w:val="FirstParagraph"/>
      </w:pPr>
      <w:r>
        <w:t xml:space="preserve">The specific goals assigned for this period included:</w:t>
      </w:r>
    </w:p>
    <w:p>
      <w:pPr>
        <w:pStyle w:val="BodyText"/>
      </w:pPr>
      <w:r>
        <w:t xml:space="preserve">**Skill Acquisition:** Learning to measure, cut, join, and finish wood using both indigenous tools (like the *khukuri* knife and traditional chisels) and modern equipment.</w:t>
      </w:r>
    </w:p>
    <w:p>
      <w:pPr>
        <w:pStyle w:val="BodyText"/>
      </w:pPr>
      <w:r>
        <w:t xml:space="preserve">**Material Identification:** Differentiating between various types of timber available in Bangladesh Dhaka markets, such as Teak (*Sal*), Mahogany (*Sheesham*), Bamboo composite, and engineered woods like Plywood and MDF.</w:t>
      </w:r>
    </w:p>
    <w:p>
      <w:pPr>
        <w:pStyle w:val="BodyText"/>
      </w:pPr>
      <w:r>
        <w:t xml:space="preserve">**Project Management:** Assisting in estimating costs for raw materials, labor, and finishing products for custom furniture orders.</w:t>
      </w:r>
    </w:p>
    <w:p>
      <w:pPr>
        <w:pStyle w:val="BodyText"/>
      </w:pPr>
      <w:r>
        <w:t xml:space="preserve">**Cultural Context:** Documenting how traditional designs are adapted to fit modern interior design trends popular in upscale areas of Bangladesh Dhaka</w:t>
      </w:r>
    </w:p>
    <w:p>
      <w:pPr>
        <w:pStyle w:val="BodyText"/>
      </w:pPr>
      <w:r>
        <w:t xml:space="preserve">The internship was structured into three phases: Observation, Assistance, and Independent Execution.</w:t>
      </w:r>
    </w:p>
    <w:bookmarkStart w:id="21" w:name="Xb369a998285b47b9df912efec5d07f8c0f81f8e"/>
    <w:p>
      <w:pPr>
        <w:pStyle w:val="Heading4"/>
      </w:pPr>
      <w:r>
        <w:t xml:space="preserve">Phase 1: Observation and Safety Orientation</w:t>
      </w:r>
    </w:p>
    <w:p>
      <w:pPr>
        <w:pStyle w:val="FirstParagraph"/>
      </w:pPr>
      <w:r>
        <w:t xml:space="preserve">The initial two weeks were dedicated to understanding the workshop environment. I observed senior carpenters discussing blueprints with clients from various sectors of Bangladesh Dhaka. Safety protocols were emphasized immediately, given the hazardous nature of woodworking machinery. I learned about dust extraction systems, which are crucial for maintaining air quality in small indoor workshops common in dense urban centers.</w:t>
      </w:r>
    </w:p>
    <w:bookmarkEnd w:id="21"/>
    <w:bookmarkStart w:id="22" w:name="phase-2-hands-on-training"/>
    <w:p>
      <w:pPr>
        <w:pStyle w:val="Heading4"/>
      </w:pPr>
      <w:r>
        <w:t xml:space="preserve">Phase 2: Hands-On Training</w:t>
      </w:r>
    </w:p>
    <w:p>
      <w:pPr>
        <w:pStyle w:val="FirstParagraph"/>
      </w:pPr>
      <w:r>
        <w:t xml:space="preserve">In the subsequent four weeks, I began handling tools under supervision. Key activities included:</w:t>
      </w:r>
    </w:p>
    <w:p>
      <w:pPr>
        <w:pStyle w:val="BodyText"/>
      </w:pPr>
      <w:r>
        <w:t xml:space="preserve">**Joinery Techniques:** Mastering mortise and tenon joints, dowel joints, and butt joints. Traditional finger-jointing techniques unique to Bangladeshi artisans were particularly fascinating.</w:t>
      </w:r>
    </w:p>
    <w:p>
      <w:pPr>
        <w:pStyle w:val="BodyText"/>
      </w:pPr>
      <w:r>
        <w:t xml:space="preserve">**Surface Finishing:** Applying lacquer and varnish finishes commonly used in Bangladesh Dhaka to protect against high humidity. I learned the importance of sealing wood properly to prevent warping due to monsoon moisture.</w:t>
      </w:r>
    </w:p>
    <w:p>
      <w:pPr>
        <w:pStyle w:val="BodyText"/>
      </w:pPr>
      <w:r>
        <w:t xml:space="preserve">**Bamboo Integration:** Since bamboo is abundant and sustainable, I assisted in projects that incorporated bamboo elements into furniture frames, a cost-effective solution widely adopted by budget-conscious consumers in Bangladesh Dhaka.</w:t>
      </w:r>
    </w:p>
    <w:p>
      <w:pPr>
        <w:pStyle w:val="BodyText"/>
      </w:pPr>
      <w:r>
        <w:t xml:space="preserve">Working as a carpentry intern in Bangladesh Dhaka presented several distinct challenges:</w:t>
      </w:r>
    </w:p>
    <w:p>
      <w:pPr>
        <w:pStyle w:val="BodyText"/>
      </w:pPr>
      <w:r>
        <w:t xml:space="preserve">**Material Availability:** While high-quality Teak is scarce and expensive due to conservation laws, finding reliable sources for durable hardwoods was difficult. Many suppliers substituted genuine wood with low-grade composites.The limited space in workshops located in older parts of Bangladesh Dhaka made it challenging to maneuver large sheets of plywood or long timber pieces efficiently. Efficient workflow planning became a critical skill I developed during this period.</w:t>
      </w:r>
    </w:p>
    <w:p>
      <w:pPr>
        <w:pStyle w:val="BodyText"/>
      </w:pPr>
      <w:r>
        <w:t xml:space="preserve">**Client Demands:** Clients often had unrealistic expectations regarding timelines and costs. Educating clients about the value of handcrafted quality versus mass-produced factory items required strong communication skills.The hot and humid climate of Bangladesh Dhaka significantly affects woodworking processes. Wood must be dried thoroughly to avoid post-installation deformation. I gained practical experience in selecting wood with appropriate moisture content for local conditions.</w:t>
      </w:r>
    </w:p>
    <w:bookmarkEnd w:id="22"/>
    <w:bookmarkStart w:id="23" w:name="phase-3-independent-project-execution"/>
    <w:p>
      <w:pPr>
        <w:pStyle w:val="Heading4"/>
      </w:pPr>
      <w:r>
        <w:t xml:space="preserve">Phase 3: Independent Project Execution</w:t>
      </w:r>
    </w:p>
    <w:p>
      <w:pPr>
        <w:pStyle w:val="FirstParagraph"/>
      </w:pPr>
      <w:r>
        <w:t xml:space="preserve">In the final six weeks, I was assigned a small project: designing and building a wooden bookshelf for a local library in Bangladesh Dhaka. This task required me to apply all learned skills, from material procurement to final installation. The project highlighted the importance of precision and attention to detail.</w:t>
      </w:r>
    </w:p>
    <w:bookmarkEnd w:id="23"/>
    <w:bookmarkEnd w:id="24"/>
    <w:bookmarkStart w:id="26" w:name="technical-observations"/>
    <w:p>
      <w:pPr>
        <w:pStyle w:val="Heading2"/>
      </w:pPr>
      <w:r>
        <w:t xml:space="preserve">5. Technical Observations</w:t>
      </w:r>
    </w:p>
    <w:bookmarkStart w:id="25" w:name="wood-species-used"/>
    <w:p>
      <w:pPr>
        <w:pStyle w:val="Heading3"/>
      </w:pPr>
      <w:r>
        <w:t xml:space="preserve">5.1 Wood Species Used</w:t>
      </w:r>
    </w:p>
    <w:p>
      <w:pPr>
        <w:pStyle w:val="FirstParagraph"/>
      </w:pPr>
      <w:r>
        <w:t xml:space="preserve">The most commonly used woods in this region include:</w:t>
      </w:r>
    </w:p>
    <w:p>
      <w:pPr>
        <w:pStyle w:val="BodyText"/>
      </w:pPr>
      <w:r>
        <w:t xml:space="preserve">**Sheesham (Indian Rosewood):** Prized for its durability and grain pattern, often used for premium furniture.These engineered woods are heavily utilized due to affordability and resistance to cracking, making them suitable for the fluctuating humidity levels in Bangladesh Dhaka.</w:t>
      </w:r>
    </w:p>
    <w:p>
      <w:pPr>
        <w:pStyle w:val="BodyText"/>
      </w:pPr>
      <w:r>
        <w:t xml:space="preserve">**Bamboo:** Increasingly popular as an eco-friendly alternative, especially for lightweight furniture and decorative elements.</w:t>
      </w:r>
    </w:p>
    <w:p>
      <w:pPr>
        <w:pStyle w:val="BodyText"/>
      </w:pPr>
      <w:r>
        <w:t xml:space="preserve">Traditional tools such as hand planes, drawknives, and various chisels are still widely used alongside modern power tools. The combination of manual precision and mechanical speed is characteristic of efficient local workshops.</w:t>
      </w:r>
    </w:p>
    <w:bookmarkEnd w:id="25"/>
    <w:bookmarkEnd w:id="26"/>
    <w:bookmarkStart w:id="27" w:name="economic-and-social-impact"/>
    <w:p>
      <w:pPr>
        <w:pStyle w:val="Heading2"/>
      </w:pPr>
      <w:r>
        <w:t xml:space="preserve">6. Economic and Social Impact</w:t>
      </w:r>
    </w:p>
    <w:p>
      <w:pPr>
        <w:pStyle w:val="FirstParagraph"/>
      </w:pPr>
      <w:r>
        <w:t xml:space="preserve">The carpentry industry in Bangladesh Dhaka supports numerous livelihoods. From timber traders to finishers, the sector contributes significantly to the local economy during this internship, I observed how skilled carpenters command respect and fair wages within their communities. However, there is a pressing need for formal training programs to upgrade skills and ensure safety standards.</w:t>
      </w:r>
    </w:p>
    <w:bookmarkEnd w:id="27"/>
    <w:bookmarkStart w:id="28" w:name="conclusion"/>
    <w:p>
      <w:pPr>
        <w:pStyle w:val="Heading2"/>
      </w:pPr>
      <w:r>
        <w:t xml:space="preserve">7. Conclusion</w:t>
      </w:r>
    </w:p>
    <w:p>
      <w:pPr>
        <w:pStyle w:val="FirstParagraph"/>
      </w:pPr>
      <w:r>
        <w:t xml:space="preserve">This internship in Bangladesh Dhaka has been an invaluable learning experience. It provided deep insights into the complexities of carpentry practice in a developing urban context. I have gained technical proficiency, cultural awareness, and problem-solving abilities that will serve me well in my future career.</w:t>
      </w:r>
    </w:p>
    <w:p>
      <w:pPr>
        <w:pStyle w:val="BodyText"/>
      </w:pPr>
      <w:r>
        <w:t xml:space="preserve">The unique blend of traditional craftsmanship and modern adaptation seen in Bangladesh Dhaka offers valuable lessons for anyone interested in sustainable construction and design. The resilience of local artisans, their ability to innovate within constraints, and the rich aesthetic heritage they preserve are truly inspiring.</w:t>
      </w:r>
    </w:p>
    <w:bookmarkEnd w:id="28"/>
    <w:bookmarkStart w:id="29" w:name="recommendations"/>
    <w:p>
      <w:pPr>
        <w:pStyle w:val="Heading2"/>
      </w:pPr>
      <w:r>
        <w:t xml:space="preserve">8. Recommendations</w:t>
      </w:r>
    </w:p>
    <w:p>
      <w:pPr>
        <w:pStyle w:val="FirstParagraph"/>
      </w:pPr>
      <w:r>
        <w:t xml:space="preserve">**Standardization:** Implementing stricter quality control measures for wood treatment to combat humidity-related issues in Bangladesh Dhaka.Training carpenters in digital design software could help them collaborate better with architects and meet modern client expectations.</w:t>
      </w:r>
    </w:p>
    <w:p>
      <w:pPr>
        <w:pStyle w:val="BodyText"/>
      </w:pPr>
      <w:r>
        <w:t xml:space="preserve">**Sustainability:** Promoting the use of reclaimed wood and certified sustainable timber sources to reduce environmental impact.</w:t>
      </w:r>
    </w:p>
    <w:p>
      <w:r>
        <w:pict>
          <v:rect style="width:0;height:1.5pt" o:hralign="center" o:hrstd="t" o:hr="t"/>
        </w:pict>
      </w:r>
    </w:p>
    <w:p>
      <w:pPr>
        <w:pStyle w:val="FirstParagraph"/>
      </w:pPr>
      <w:r>
        <w:t xml:space="preserve">This report confirms that the internship objectives were met successfully, providing a solid foundation for further professional development in the field of carpentry within the context of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Bangladesh Dhaka</dc:title>
  <dc:creator/>
  <dc:language>en</dc:language>
  <cp:keywords/>
  <dcterms:created xsi:type="dcterms:W3CDTF">2026-07-29T10:17:45Z</dcterms:created>
  <dcterms:modified xsi:type="dcterms:W3CDTF">2026-07-29T10:17:45Z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